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BA8447" w14:textId="77777777" w:rsidR="007D53DF" w:rsidRPr="00476DF8" w:rsidRDefault="00A3391B" w:rsidP="00A3391B">
      <w:pPr>
        <w:spacing w:after="0" w:line="240" w:lineRule="auto"/>
        <w:jc w:val="right"/>
        <w:rPr>
          <w:rFonts w:ascii="Times New Roman" w:hAnsi="Times New Roman" w:cs="Times New Roman"/>
          <w:bCs/>
          <w:i/>
        </w:rPr>
      </w:pPr>
      <w:r w:rsidRPr="00476DF8">
        <w:rPr>
          <w:rFonts w:ascii="Times New Roman" w:hAnsi="Times New Roman" w:cs="Times New Roman"/>
          <w:bCs/>
          <w:i/>
        </w:rPr>
        <w:t>Apstiprināti</w:t>
      </w:r>
    </w:p>
    <w:p w14:paraId="5171E986" w14:textId="7BC8624A" w:rsidR="00A3391B" w:rsidRPr="00476DF8" w:rsidRDefault="00A3391B" w:rsidP="00A3391B">
      <w:pPr>
        <w:spacing w:after="0" w:line="240" w:lineRule="auto"/>
        <w:jc w:val="right"/>
        <w:rPr>
          <w:rFonts w:ascii="Times New Roman" w:hAnsi="Times New Roman" w:cs="Times New Roman"/>
          <w:bCs/>
          <w:i/>
        </w:rPr>
      </w:pPr>
      <w:r w:rsidRPr="00476DF8">
        <w:rPr>
          <w:rFonts w:ascii="Times New Roman" w:hAnsi="Times New Roman" w:cs="Times New Roman"/>
          <w:bCs/>
          <w:i/>
        </w:rPr>
        <w:t xml:space="preserve"> ar SIA „</w:t>
      </w:r>
      <w:r w:rsidR="00EB4AA4" w:rsidRPr="00476DF8">
        <w:rPr>
          <w:rFonts w:ascii="Times New Roman" w:hAnsi="Times New Roman" w:cs="Times New Roman"/>
          <w:bCs/>
          <w:i/>
        </w:rPr>
        <w:t>Jēkabpils pakalpojumi</w:t>
      </w:r>
      <w:r w:rsidRPr="00476DF8">
        <w:rPr>
          <w:rFonts w:ascii="Times New Roman" w:hAnsi="Times New Roman" w:cs="Times New Roman"/>
          <w:bCs/>
          <w:i/>
        </w:rPr>
        <w:t>”</w:t>
      </w:r>
    </w:p>
    <w:p w14:paraId="1A18989E" w14:textId="49B6A6A1" w:rsidR="00A3391B" w:rsidRPr="00476DF8" w:rsidRDefault="00EB4AA4" w:rsidP="00A3391B">
      <w:pPr>
        <w:spacing w:after="0" w:line="240" w:lineRule="auto"/>
        <w:jc w:val="right"/>
        <w:rPr>
          <w:rFonts w:ascii="Times New Roman" w:hAnsi="Times New Roman" w:cs="Times New Roman"/>
          <w:bCs/>
          <w:i/>
        </w:rPr>
      </w:pPr>
      <w:r w:rsidRPr="00476DF8">
        <w:rPr>
          <w:rFonts w:ascii="Times New Roman" w:hAnsi="Times New Roman" w:cs="Times New Roman"/>
          <w:bCs/>
          <w:i/>
        </w:rPr>
        <w:t>valdes priekšsēdētāja</w:t>
      </w:r>
      <w:r w:rsidR="00A3391B" w:rsidRPr="00476DF8">
        <w:rPr>
          <w:rFonts w:ascii="Times New Roman" w:hAnsi="Times New Roman" w:cs="Times New Roman"/>
          <w:bCs/>
          <w:i/>
        </w:rPr>
        <w:t xml:space="preserve"> </w:t>
      </w:r>
    </w:p>
    <w:p w14:paraId="1B8A33AE" w14:textId="0910B7EA" w:rsidR="00A3391B" w:rsidRPr="00476DF8" w:rsidRDefault="00A3391B" w:rsidP="00A3391B">
      <w:pPr>
        <w:spacing w:after="0" w:line="240" w:lineRule="auto"/>
        <w:jc w:val="right"/>
        <w:rPr>
          <w:rFonts w:ascii="Times New Roman" w:hAnsi="Times New Roman" w:cs="Times New Roman"/>
          <w:bCs/>
          <w:i/>
        </w:rPr>
      </w:pPr>
      <w:r w:rsidRPr="00476DF8">
        <w:rPr>
          <w:rFonts w:ascii="Times New Roman" w:hAnsi="Times New Roman" w:cs="Times New Roman"/>
          <w:bCs/>
          <w:i/>
        </w:rPr>
        <w:t xml:space="preserve">2024.gada  </w:t>
      </w:r>
      <w:r w:rsidR="00CE0CE5" w:rsidRPr="00476DF8">
        <w:rPr>
          <w:rFonts w:ascii="Times New Roman" w:hAnsi="Times New Roman" w:cs="Times New Roman"/>
          <w:bCs/>
          <w:i/>
        </w:rPr>
        <w:t>20</w:t>
      </w:r>
      <w:r w:rsidR="007D53DF" w:rsidRPr="00476DF8">
        <w:rPr>
          <w:rFonts w:ascii="Times New Roman" w:hAnsi="Times New Roman" w:cs="Times New Roman"/>
          <w:bCs/>
          <w:i/>
        </w:rPr>
        <w:t>.maij</w:t>
      </w:r>
      <w:r w:rsidR="00CE0CE5" w:rsidRPr="00476DF8">
        <w:rPr>
          <w:rFonts w:ascii="Times New Roman" w:hAnsi="Times New Roman" w:cs="Times New Roman"/>
          <w:bCs/>
          <w:i/>
        </w:rPr>
        <w:t>a</w:t>
      </w:r>
    </w:p>
    <w:p w14:paraId="6BF8B1DD" w14:textId="5BD9C36B" w:rsidR="00A3391B" w:rsidRPr="00476DF8" w:rsidRDefault="007D53DF" w:rsidP="00A3391B">
      <w:pPr>
        <w:spacing w:after="0" w:line="240" w:lineRule="auto"/>
        <w:jc w:val="right"/>
        <w:rPr>
          <w:rFonts w:ascii="Times New Roman" w:hAnsi="Times New Roman" w:cs="Times New Roman"/>
          <w:bCs/>
          <w:i/>
        </w:rPr>
      </w:pPr>
      <w:r w:rsidRPr="00476DF8">
        <w:rPr>
          <w:rFonts w:ascii="Times New Roman" w:hAnsi="Times New Roman" w:cs="Times New Roman"/>
          <w:bCs/>
          <w:i/>
        </w:rPr>
        <w:t>r</w:t>
      </w:r>
      <w:r w:rsidR="00EB4AA4" w:rsidRPr="00476DF8">
        <w:rPr>
          <w:rFonts w:ascii="Times New Roman" w:hAnsi="Times New Roman" w:cs="Times New Roman"/>
          <w:bCs/>
          <w:i/>
        </w:rPr>
        <w:t>īkojumu</w:t>
      </w:r>
      <w:r w:rsidR="00A3391B" w:rsidRPr="00476DF8">
        <w:rPr>
          <w:rFonts w:ascii="Times New Roman" w:hAnsi="Times New Roman" w:cs="Times New Roman"/>
          <w:bCs/>
          <w:i/>
        </w:rPr>
        <w:t xml:space="preserve"> Nr.</w:t>
      </w:r>
      <w:r w:rsidR="00EB4AA4" w:rsidRPr="00476DF8">
        <w:rPr>
          <w:rFonts w:ascii="Times New Roman" w:hAnsi="Times New Roman" w:cs="Times New Roman"/>
          <w:bCs/>
          <w:i/>
        </w:rPr>
        <w:t>1-8</w:t>
      </w:r>
      <w:r w:rsidRPr="00476DF8">
        <w:rPr>
          <w:rFonts w:ascii="Times New Roman" w:hAnsi="Times New Roman" w:cs="Times New Roman"/>
          <w:bCs/>
          <w:i/>
        </w:rPr>
        <w:t>/</w:t>
      </w:r>
      <w:r w:rsidR="001304F2" w:rsidRPr="00476DF8">
        <w:rPr>
          <w:rFonts w:ascii="Times New Roman" w:hAnsi="Times New Roman" w:cs="Times New Roman"/>
          <w:bCs/>
          <w:i/>
        </w:rPr>
        <w:t>1</w:t>
      </w:r>
      <w:r w:rsidR="00E22F27" w:rsidRPr="00476DF8">
        <w:rPr>
          <w:rFonts w:ascii="Times New Roman" w:hAnsi="Times New Roman" w:cs="Times New Roman"/>
          <w:bCs/>
          <w:i/>
        </w:rPr>
        <w:t>1</w:t>
      </w:r>
    </w:p>
    <w:p w14:paraId="3ECC52FC" w14:textId="77777777" w:rsidR="00A3391B" w:rsidRPr="00476DF8" w:rsidRDefault="00A3391B" w:rsidP="00A3391B">
      <w:pPr>
        <w:jc w:val="center"/>
        <w:rPr>
          <w:rFonts w:ascii="Times New Roman" w:hAnsi="Times New Roman" w:cs="Times New Roman"/>
          <w:b/>
          <w:i/>
        </w:rPr>
      </w:pPr>
    </w:p>
    <w:p w14:paraId="3F98765F" w14:textId="184308D7" w:rsidR="00A3391B" w:rsidRPr="00476DF8" w:rsidRDefault="00EB4AA4" w:rsidP="00A3391B">
      <w:pPr>
        <w:spacing w:after="0" w:line="240" w:lineRule="auto"/>
        <w:jc w:val="center"/>
        <w:rPr>
          <w:rFonts w:ascii="Times New Roman" w:hAnsi="Times New Roman" w:cs="Times New Roman"/>
          <w:b/>
        </w:rPr>
      </w:pPr>
      <w:r w:rsidRPr="00476DF8">
        <w:rPr>
          <w:rFonts w:ascii="Times New Roman" w:hAnsi="Times New Roman" w:cs="Times New Roman"/>
          <w:b/>
        </w:rPr>
        <w:t>SIA “</w:t>
      </w:r>
      <w:r w:rsidRPr="00476DF8">
        <w:rPr>
          <w:rFonts w:ascii="Times New Roman" w:hAnsi="Times New Roman" w:cs="Times New Roman"/>
          <w:b/>
          <w:caps/>
        </w:rPr>
        <w:t>Jēkabpils pakalpojumi</w:t>
      </w:r>
      <w:r w:rsidRPr="00476DF8">
        <w:rPr>
          <w:rFonts w:ascii="Times New Roman" w:hAnsi="Times New Roman" w:cs="Times New Roman"/>
          <w:b/>
        </w:rPr>
        <w:t>” PIEDEROŠĀS KUSTAMĀS MANTAS  ATSAVINĀŠANAS</w:t>
      </w:r>
      <w:r w:rsidR="00A3391B" w:rsidRPr="00476DF8">
        <w:rPr>
          <w:rFonts w:ascii="Times New Roman" w:hAnsi="Times New Roman" w:cs="Times New Roman"/>
          <w:b/>
        </w:rPr>
        <w:t xml:space="preserve"> IZSOLES NOTEIKUMI </w:t>
      </w:r>
    </w:p>
    <w:p w14:paraId="5701F8C5" w14:textId="77777777" w:rsidR="00A3391B" w:rsidRPr="00476DF8" w:rsidRDefault="00A3391B" w:rsidP="00A3391B">
      <w:pPr>
        <w:spacing w:after="0" w:line="240" w:lineRule="auto"/>
        <w:jc w:val="both"/>
        <w:rPr>
          <w:rFonts w:ascii="Times New Roman" w:hAnsi="Times New Roman" w:cs="Times New Roman"/>
        </w:rPr>
      </w:pPr>
    </w:p>
    <w:p w14:paraId="01B18ABE" w14:textId="77777777" w:rsidR="00A3391B" w:rsidRPr="00476DF8" w:rsidRDefault="00A3391B" w:rsidP="00A3391B">
      <w:pPr>
        <w:spacing w:after="0" w:line="240" w:lineRule="auto"/>
        <w:jc w:val="center"/>
        <w:rPr>
          <w:rFonts w:ascii="Times New Roman" w:hAnsi="Times New Roman" w:cs="Times New Roman"/>
          <w:b/>
          <w:bCs/>
        </w:rPr>
      </w:pPr>
      <w:r w:rsidRPr="00476DF8">
        <w:rPr>
          <w:rFonts w:ascii="Times New Roman" w:hAnsi="Times New Roman" w:cs="Times New Roman"/>
          <w:b/>
          <w:bCs/>
        </w:rPr>
        <w:t>I Vispārīgie jautājumi</w:t>
      </w:r>
    </w:p>
    <w:p w14:paraId="74092273" w14:textId="77777777" w:rsidR="00B7629F" w:rsidRPr="00476DF8" w:rsidRDefault="00B7629F" w:rsidP="00A3391B">
      <w:pPr>
        <w:spacing w:after="0" w:line="240" w:lineRule="auto"/>
        <w:jc w:val="center"/>
        <w:rPr>
          <w:rFonts w:ascii="Times New Roman" w:hAnsi="Times New Roman" w:cs="Times New Roman"/>
          <w:b/>
          <w:bCs/>
        </w:rPr>
      </w:pPr>
    </w:p>
    <w:p w14:paraId="10897A92" w14:textId="67604310" w:rsidR="00CA09D2" w:rsidRPr="00476DF8" w:rsidRDefault="00A3391B" w:rsidP="00A55A85">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76DF8">
        <w:rPr>
          <w:rFonts w:ascii="Times New Roman" w:hAnsi="Times New Roman" w:cs="Times New Roman"/>
          <w:color w:val="000000"/>
        </w:rPr>
        <w:t>Šie noteikumi nosaka kārtību, kādā tiks rīkota SIA „</w:t>
      </w:r>
      <w:r w:rsidR="00EB4AA4" w:rsidRPr="00476DF8">
        <w:rPr>
          <w:rFonts w:ascii="Times New Roman" w:hAnsi="Times New Roman" w:cs="Times New Roman"/>
          <w:color w:val="000000"/>
        </w:rPr>
        <w:t>Jēkabpils pak</w:t>
      </w:r>
      <w:r w:rsidR="00CA09D2" w:rsidRPr="00476DF8">
        <w:rPr>
          <w:rFonts w:ascii="Times New Roman" w:hAnsi="Times New Roman" w:cs="Times New Roman"/>
          <w:color w:val="000000"/>
        </w:rPr>
        <w:t>a</w:t>
      </w:r>
      <w:r w:rsidR="00EB4AA4" w:rsidRPr="00476DF8">
        <w:rPr>
          <w:rFonts w:ascii="Times New Roman" w:hAnsi="Times New Roman" w:cs="Times New Roman"/>
          <w:color w:val="000000"/>
        </w:rPr>
        <w:t>lpojumi</w:t>
      </w:r>
      <w:r w:rsidRPr="00476DF8">
        <w:rPr>
          <w:rFonts w:ascii="Times New Roman" w:hAnsi="Times New Roman" w:cs="Times New Roman"/>
          <w:color w:val="000000"/>
        </w:rPr>
        <w:t xml:space="preserve">” (turpmāk – </w:t>
      </w:r>
      <w:r w:rsidR="00EB4AA4" w:rsidRPr="00476DF8">
        <w:rPr>
          <w:rFonts w:ascii="Times New Roman" w:hAnsi="Times New Roman" w:cs="Times New Roman"/>
          <w:color w:val="000000"/>
        </w:rPr>
        <w:t>JP</w:t>
      </w:r>
      <w:r w:rsidRPr="00476DF8">
        <w:rPr>
          <w:rFonts w:ascii="Times New Roman" w:hAnsi="Times New Roman" w:cs="Times New Roman"/>
          <w:color w:val="000000"/>
        </w:rPr>
        <w:t xml:space="preserve">) </w:t>
      </w:r>
      <w:r w:rsidRPr="00476DF8">
        <w:rPr>
          <w:rFonts w:ascii="Times New Roman" w:hAnsi="Times New Roman" w:cs="Times New Roman"/>
        </w:rPr>
        <w:t xml:space="preserve">kustamās mantas – </w:t>
      </w:r>
      <w:r w:rsidR="00E22F27" w:rsidRPr="00476DF8">
        <w:rPr>
          <w:rFonts w:ascii="Times New Roman" w:hAnsi="Times New Roman" w:cs="Times New Roman"/>
        </w:rPr>
        <w:t>mauriņa pļāvēja HUSQVARNA TS238</w:t>
      </w:r>
      <w:r w:rsidRPr="00476DF8">
        <w:rPr>
          <w:rFonts w:ascii="Times New Roman" w:hAnsi="Times New Roman" w:cs="Times New Roman"/>
        </w:rPr>
        <w:t xml:space="preserve">, </w:t>
      </w:r>
      <w:r w:rsidR="00EB4AA4" w:rsidRPr="00476DF8">
        <w:rPr>
          <w:rFonts w:ascii="Times New Roman" w:hAnsi="Times New Roman" w:cs="Times New Roman"/>
        </w:rPr>
        <w:t>(</w:t>
      </w:r>
      <w:r w:rsidRPr="00476DF8">
        <w:rPr>
          <w:rFonts w:ascii="Times New Roman" w:hAnsi="Times New Roman" w:cs="Times New Roman"/>
        </w:rPr>
        <w:t xml:space="preserve">turpmāk– </w:t>
      </w:r>
      <w:r w:rsidR="00EB4AA4" w:rsidRPr="00476DF8">
        <w:rPr>
          <w:rFonts w:ascii="Times New Roman" w:hAnsi="Times New Roman" w:cs="Times New Roman"/>
        </w:rPr>
        <w:t>Manta)</w:t>
      </w:r>
      <w:r w:rsidRPr="00476DF8">
        <w:rPr>
          <w:rFonts w:ascii="Times New Roman" w:hAnsi="Times New Roman" w:cs="Times New Roman"/>
        </w:rPr>
        <w:t xml:space="preserve">, </w:t>
      </w:r>
      <w:r w:rsidR="00EB4AA4" w:rsidRPr="00476DF8">
        <w:rPr>
          <w:rFonts w:ascii="Times New Roman" w:hAnsi="Times New Roman" w:cs="Times New Roman"/>
        </w:rPr>
        <w:t xml:space="preserve">atsavināšana </w:t>
      </w:r>
      <w:r w:rsidRPr="00476DF8">
        <w:rPr>
          <w:rFonts w:ascii="Times New Roman" w:hAnsi="Times New Roman" w:cs="Times New Roman"/>
        </w:rPr>
        <w:t>elektronisk</w:t>
      </w:r>
      <w:r w:rsidR="00EB4AA4" w:rsidRPr="00476DF8">
        <w:rPr>
          <w:rFonts w:ascii="Times New Roman" w:hAnsi="Times New Roman" w:cs="Times New Roman"/>
        </w:rPr>
        <w:t>ā</w:t>
      </w:r>
      <w:r w:rsidRPr="00476DF8">
        <w:rPr>
          <w:rFonts w:ascii="Times New Roman" w:hAnsi="Times New Roman" w:cs="Times New Roman"/>
        </w:rPr>
        <w:t xml:space="preserve"> izsol</w:t>
      </w:r>
      <w:r w:rsidR="00EB4AA4" w:rsidRPr="00476DF8">
        <w:rPr>
          <w:rFonts w:ascii="Times New Roman" w:hAnsi="Times New Roman" w:cs="Times New Roman"/>
        </w:rPr>
        <w:t>ē</w:t>
      </w:r>
      <w:r w:rsidRPr="00476DF8">
        <w:rPr>
          <w:rFonts w:ascii="Times New Roman" w:hAnsi="Times New Roman" w:cs="Times New Roman"/>
        </w:rPr>
        <w:t xml:space="preserve"> ar augš</w:t>
      </w:r>
      <w:r w:rsidR="00096687" w:rsidRPr="00476DF8">
        <w:rPr>
          <w:rFonts w:ascii="Times New Roman" w:hAnsi="Times New Roman" w:cs="Times New Roman"/>
        </w:rPr>
        <w:t>upejošu soli,</w:t>
      </w:r>
      <w:r w:rsidR="00096687" w:rsidRPr="00476DF8">
        <w:rPr>
          <w:rFonts w:ascii="Times New Roman" w:hAnsi="Times New Roman" w:cs="Times New Roman"/>
          <w:b/>
          <w:bCs/>
        </w:rPr>
        <w:t xml:space="preserve"> elektroni</w:t>
      </w:r>
      <w:r w:rsidR="007D53DF" w:rsidRPr="00476DF8">
        <w:rPr>
          <w:rFonts w:ascii="Times New Roman" w:hAnsi="Times New Roman" w:cs="Times New Roman"/>
          <w:b/>
          <w:bCs/>
        </w:rPr>
        <w:t>sk</w:t>
      </w:r>
      <w:r w:rsidR="00096687" w:rsidRPr="00476DF8">
        <w:rPr>
          <w:rFonts w:ascii="Times New Roman" w:hAnsi="Times New Roman" w:cs="Times New Roman"/>
          <w:b/>
          <w:bCs/>
        </w:rPr>
        <w:t>o iz</w:t>
      </w:r>
      <w:r w:rsidR="00476DF8">
        <w:rPr>
          <w:rFonts w:ascii="Times New Roman" w:hAnsi="Times New Roman" w:cs="Times New Roman"/>
          <w:b/>
          <w:bCs/>
        </w:rPr>
        <w:t>s</w:t>
      </w:r>
      <w:r w:rsidR="00096687" w:rsidRPr="00476DF8">
        <w:rPr>
          <w:rFonts w:ascii="Times New Roman" w:hAnsi="Times New Roman" w:cs="Times New Roman"/>
          <w:b/>
          <w:bCs/>
        </w:rPr>
        <w:t>oļu vietnē (turpmāk EI</w:t>
      </w:r>
      <w:r w:rsidR="001052FF" w:rsidRPr="00476DF8">
        <w:rPr>
          <w:rFonts w:ascii="Times New Roman" w:hAnsi="Times New Roman" w:cs="Times New Roman"/>
          <w:b/>
          <w:bCs/>
        </w:rPr>
        <w:t>V</w:t>
      </w:r>
      <w:r w:rsidR="00096687" w:rsidRPr="00476DF8">
        <w:rPr>
          <w:rFonts w:ascii="Times New Roman" w:hAnsi="Times New Roman" w:cs="Times New Roman"/>
          <w:b/>
          <w:bCs/>
        </w:rPr>
        <w:t xml:space="preserve">) </w:t>
      </w:r>
      <w:r w:rsidR="00096687" w:rsidRPr="00476DF8">
        <w:rPr>
          <w:rFonts w:ascii="Times New Roman" w:hAnsi="Times New Roman" w:cs="Times New Roman"/>
          <w:b/>
          <w:bCs/>
          <w:u w:val="single"/>
        </w:rPr>
        <w:t>https://izsoles.ta.gov.lv</w:t>
      </w:r>
      <w:r w:rsidRPr="00476DF8">
        <w:rPr>
          <w:rFonts w:ascii="Times New Roman" w:hAnsi="Times New Roman" w:cs="Times New Roman"/>
        </w:rPr>
        <w:t>.</w:t>
      </w:r>
    </w:p>
    <w:p w14:paraId="235CE660" w14:textId="11816BBB" w:rsidR="00096687" w:rsidRPr="00476DF8" w:rsidRDefault="00096687" w:rsidP="00A3391B">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76DF8">
        <w:rPr>
          <w:rFonts w:ascii="Times New Roman" w:hAnsi="Times New Roman" w:cs="Times New Roman"/>
        </w:rPr>
        <w:t>Informācija par Izsoles rīko</w:t>
      </w:r>
      <w:r w:rsidR="00476DF8">
        <w:rPr>
          <w:rFonts w:ascii="Times New Roman" w:hAnsi="Times New Roman" w:cs="Times New Roman"/>
        </w:rPr>
        <w:t>t</w:t>
      </w:r>
      <w:r w:rsidRPr="00476DF8">
        <w:rPr>
          <w:rFonts w:ascii="Times New Roman" w:hAnsi="Times New Roman" w:cs="Times New Roman"/>
        </w:rPr>
        <w:t>jāju: Sabiedrība ar ierobežotu atbildību “Jēkabpils pak</w:t>
      </w:r>
      <w:r w:rsidR="004753DA" w:rsidRPr="00476DF8">
        <w:rPr>
          <w:rFonts w:ascii="Times New Roman" w:hAnsi="Times New Roman" w:cs="Times New Roman"/>
        </w:rPr>
        <w:t>a</w:t>
      </w:r>
      <w:r w:rsidRPr="00476DF8">
        <w:rPr>
          <w:rFonts w:ascii="Times New Roman" w:hAnsi="Times New Roman" w:cs="Times New Roman"/>
        </w:rPr>
        <w:t xml:space="preserve">lpojumi”, reģistrācijas Nr. </w:t>
      </w:r>
      <w:bookmarkStart w:id="0" w:name="_Hlk166167130"/>
      <w:r w:rsidRPr="00476DF8">
        <w:rPr>
          <w:rFonts w:ascii="Times New Roman" w:hAnsi="Times New Roman" w:cs="Times New Roman"/>
        </w:rPr>
        <w:t>4540300</w:t>
      </w:r>
      <w:bookmarkEnd w:id="0"/>
      <w:r w:rsidR="00476DF8" w:rsidRPr="00476DF8">
        <w:rPr>
          <w:rFonts w:ascii="Times New Roman" w:hAnsi="Times New Roman" w:cs="Times New Roman"/>
        </w:rPr>
        <w:t>6010</w:t>
      </w:r>
      <w:r w:rsidR="0022418C" w:rsidRPr="00476DF8">
        <w:rPr>
          <w:rFonts w:ascii="Times New Roman" w:hAnsi="Times New Roman" w:cs="Times New Roman"/>
        </w:rPr>
        <w:t>;</w:t>
      </w:r>
    </w:p>
    <w:p w14:paraId="761805BB" w14:textId="3F930EE6" w:rsidR="00096687" w:rsidRPr="00476DF8" w:rsidRDefault="00C649AD" w:rsidP="00096687">
      <w:pPr>
        <w:pStyle w:val="Sarakstarindkopa"/>
        <w:spacing w:after="0" w:line="240" w:lineRule="auto"/>
        <w:ind w:left="0"/>
        <w:contextualSpacing w:val="0"/>
        <w:jc w:val="both"/>
        <w:rPr>
          <w:rFonts w:ascii="Times New Roman" w:hAnsi="Times New Roman" w:cs="Times New Roman"/>
        </w:rPr>
      </w:pPr>
      <w:r w:rsidRPr="00476DF8">
        <w:rPr>
          <w:rFonts w:ascii="Times New Roman" w:hAnsi="Times New Roman" w:cs="Times New Roman"/>
        </w:rPr>
        <w:tab/>
      </w:r>
      <w:r w:rsidR="00096687" w:rsidRPr="00476DF8">
        <w:rPr>
          <w:rFonts w:ascii="Times New Roman" w:hAnsi="Times New Roman" w:cs="Times New Roman"/>
        </w:rPr>
        <w:t>Adrese:  Zemgales iela 24/1, Jēkabpils, Jēkabpils novads, LV-5201;</w:t>
      </w:r>
    </w:p>
    <w:p w14:paraId="4E1480F9" w14:textId="2B901044" w:rsidR="00096687" w:rsidRPr="00476DF8" w:rsidRDefault="00C649AD" w:rsidP="00096687">
      <w:pPr>
        <w:pStyle w:val="Sarakstarindkopa"/>
        <w:spacing w:after="0" w:line="240" w:lineRule="auto"/>
        <w:ind w:left="0"/>
        <w:contextualSpacing w:val="0"/>
        <w:jc w:val="both"/>
        <w:rPr>
          <w:rFonts w:ascii="Times New Roman" w:hAnsi="Times New Roman" w:cs="Times New Roman"/>
        </w:rPr>
      </w:pPr>
      <w:r w:rsidRPr="00476DF8">
        <w:rPr>
          <w:rFonts w:ascii="Times New Roman" w:hAnsi="Times New Roman" w:cs="Times New Roman"/>
        </w:rPr>
        <w:tab/>
        <w:t xml:space="preserve">Tālrunis: 28642208, e-pasts: </w:t>
      </w:r>
      <w:hyperlink r:id="rId7" w:history="1">
        <w:r w:rsidR="004753DA" w:rsidRPr="00476DF8">
          <w:rPr>
            <w:rStyle w:val="Hipersaite"/>
            <w:rFonts w:ascii="Times New Roman" w:hAnsi="Times New Roman" w:cs="Times New Roman"/>
          </w:rPr>
          <w:t>info@jekpak.lv</w:t>
        </w:r>
      </w:hyperlink>
      <w:r w:rsidR="004753DA" w:rsidRPr="00476DF8">
        <w:rPr>
          <w:rFonts w:ascii="Times New Roman" w:hAnsi="Times New Roman" w:cs="Times New Roman"/>
        </w:rPr>
        <w:t>;</w:t>
      </w:r>
    </w:p>
    <w:p w14:paraId="672144E6" w14:textId="029A0842" w:rsidR="004753DA" w:rsidRPr="00476DF8" w:rsidRDefault="004753DA" w:rsidP="00096687">
      <w:pPr>
        <w:pStyle w:val="Sarakstarindkopa"/>
        <w:spacing w:after="0" w:line="240" w:lineRule="auto"/>
        <w:ind w:left="0"/>
        <w:contextualSpacing w:val="0"/>
        <w:jc w:val="both"/>
        <w:rPr>
          <w:rFonts w:ascii="Times New Roman" w:hAnsi="Times New Roman" w:cs="Times New Roman"/>
        </w:rPr>
      </w:pPr>
      <w:r w:rsidRPr="00476DF8">
        <w:rPr>
          <w:rFonts w:ascii="Times New Roman" w:hAnsi="Times New Roman" w:cs="Times New Roman"/>
        </w:rPr>
        <w:tab/>
        <w:t>Norēķinu rekvizīti: AS “SEB banka”, SWIFT kods UNLALV2X009,</w:t>
      </w:r>
    </w:p>
    <w:p w14:paraId="0927C4B6" w14:textId="5C6D8F6B" w:rsidR="004753DA" w:rsidRPr="00476DF8" w:rsidRDefault="001052FF" w:rsidP="00096687">
      <w:pPr>
        <w:pStyle w:val="Sarakstarindkopa"/>
        <w:spacing w:after="0" w:line="240" w:lineRule="auto"/>
        <w:ind w:left="0"/>
        <w:contextualSpacing w:val="0"/>
        <w:jc w:val="both"/>
        <w:rPr>
          <w:rFonts w:ascii="Times New Roman" w:hAnsi="Times New Roman" w:cs="Times New Roman"/>
          <w:color w:val="000000"/>
        </w:rPr>
      </w:pPr>
      <w:r w:rsidRPr="00476DF8">
        <w:rPr>
          <w:rFonts w:ascii="Times New Roman" w:hAnsi="Times New Roman" w:cs="Times New Roman"/>
        </w:rPr>
        <w:tab/>
      </w:r>
      <w:r w:rsidR="004753DA" w:rsidRPr="00476DF8">
        <w:rPr>
          <w:rFonts w:ascii="Times New Roman" w:hAnsi="Times New Roman" w:cs="Times New Roman"/>
        </w:rPr>
        <w:t xml:space="preserve">konta </w:t>
      </w:r>
      <w:bookmarkStart w:id="1" w:name="_Hlk166167058"/>
      <w:r w:rsidR="004753DA" w:rsidRPr="00476DF8">
        <w:rPr>
          <w:rFonts w:ascii="Times New Roman" w:hAnsi="Times New Roman" w:cs="Times New Roman"/>
        </w:rPr>
        <w:t>Nr. LV80UNLA0009003467779</w:t>
      </w:r>
      <w:bookmarkEnd w:id="1"/>
      <w:r w:rsidR="004753DA" w:rsidRPr="00476DF8">
        <w:rPr>
          <w:rFonts w:ascii="Times New Roman" w:hAnsi="Times New Roman" w:cs="Times New Roman"/>
        </w:rPr>
        <w:t>.</w:t>
      </w:r>
    </w:p>
    <w:p w14:paraId="0E89E834" w14:textId="0B58F6A2" w:rsidR="00096687" w:rsidRPr="00476DF8" w:rsidRDefault="00096687" w:rsidP="00CD7006">
      <w:pPr>
        <w:pStyle w:val="Sarakstarindkopa"/>
        <w:numPr>
          <w:ilvl w:val="0"/>
          <w:numId w:val="1"/>
        </w:numPr>
        <w:spacing w:after="0" w:line="240" w:lineRule="auto"/>
        <w:ind w:left="0" w:firstLine="0"/>
        <w:jc w:val="both"/>
        <w:rPr>
          <w:rFonts w:ascii="Times New Roman" w:hAnsi="Times New Roman" w:cs="Times New Roman"/>
        </w:rPr>
      </w:pPr>
      <w:r w:rsidRPr="00476DF8">
        <w:rPr>
          <w:rFonts w:ascii="Times New Roman" w:hAnsi="Times New Roman" w:cs="Times New Roman"/>
        </w:rPr>
        <w:t>Mantas atsavināšanas izsoli rīko ar JP valdes rīkojumu izveidota</w:t>
      </w:r>
      <w:r w:rsidR="00C649AD" w:rsidRPr="00476DF8">
        <w:rPr>
          <w:rFonts w:ascii="Times New Roman" w:hAnsi="Times New Roman" w:cs="Times New Roman"/>
        </w:rPr>
        <w:t xml:space="preserve"> komisija. </w:t>
      </w:r>
      <w:r w:rsidR="00CD7006" w:rsidRPr="00476DF8">
        <w:rPr>
          <w:rFonts w:ascii="Times New Roman" w:hAnsi="Times New Roman" w:cs="Times New Roman"/>
        </w:rPr>
        <w:t xml:space="preserve">Kontaktpersona par saraksti ar pretendentiem/izsoles dalībniekiem organizatorisku jautājumu risināšanā – izsoles komisijas tehniskā atbalsta speciāliste Vita Baltmane, </w:t>
      </w:r>
      <w:r w:rsidR="00CD7006" w:rsidRPr="00476DF8">
        <w:rPr>
          <w:rFonts w:ascii="Times New Roman" w:hAnsi="Times New Roman" w:cs="Times New Roman"/>
          <w:u w:val="single"/>
        </w:rPr>
        <w:t>tālr. +371 28642208</w:t>
      </w:r>
      <w:r w:rsidR="00CD7006" w:rsidRPr="00476DF8">
        <w:rPr>
          <w:rFonts w:ascii="Times New Roman" w:hAnsi="Times New Roman" w:cs="Times New Roman"/>
        </w:rPr>
        <w:t xml:space="preserve">, e-pasta adrese: </w:t>
      </w:r>
      <w:r w:rsidR="00CD7006" w:rsidRPr="00476DF8">
        <w:rPr>
          <w:rFonts w:ascii="Times New Roman" w:hAnsi="Times New Roman" w:cs="Times New Roman"/>
          <w:u w:val="single"/>
        </w:rPr>
        <w:t>info@jekpak.lv</w:t>
      </w:r>
      <w:r w:rsidR="00CD7006" w:rsidRPr="00476DF8">
        <w:rPr>
          <w:rFonts w:ascii="Times New Roman" w:hAnsi="Times New Roman" w:cs="Times New Roman"/>
        </w:rPr>
        <w:t xml:space="preserve">. </w:t>
      </w:r>
      <w:r w:rsidRPr="00476DF8">
        <w:rPr>
          <w:rFonts w:ascii="Times New Roman" w:hAnsi="Times New Roman" w:cs="Times New Roman"/>
        </w:rPr>
        <w:t xml:space="preserve"> </w:t>
      </w:r>
    </w:p>
    <w:p w14:paraId="13244117" w14:textId="0CAFB9A5"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76DF8">
        <w:rPr>
          <w:rFonts w:ascii="Times New Roman" w:hAnsi="Times New Roman" w:cs="Times New Roman"/>
        </w:rPr>
        <w:t xml:space="preserve"> </w:t>
      </w:r>
      <w:r w:rsidR="00CA09D2" w:rsidRPr="00476DF8">
        <w:rPr>
          <w:rFonts w:ascii="Times New Roman" w:hAnsi="Times New Roman" w:cs="Times New Roman"/>
          <w:color w:val="000000"/>
        </w:rPr>
        <w:t xml:space="preserve">Sludinājums par elektronisko izsoli tiek publicēts </w:t>
      </w:r>
      <w:r w:rsidR="007D53DF" w:rsidRPr="00476DF8">
        <w:rPr>
          <w:rFonts w:ascii="Times New Roman" w:hAnsi="Times New Roman" w:cs="Times New Roman"/>
          <w:color w:val="000000"/>
        </w:rPr>
        <w:t xml:space="preserve">elektronisko izsoļu vietnē </w:t>
      </w:r>
      <w:hyperlink r:id="rId8" w:history="1">
        <w:r w:rsidR="00476DF8" w:rsidRPr="00476DF8">
          <w:rPr>
            <w:rStyle w:val="Hipersaite"/>
            <w:rFonts w:ascii="Times New Roman" w:hAnsi="Times New Roman" w:cs="Times New Roman"/>
          </w:rPr>
          <w:t>https://izsoles.ta.gov.lv</w:t>
        </w:r>
      </w:hyperlink>
      <w:r w:rsidR="00476DF8" w:rsidRPr="00476DF8">
        <w:rPr>
          <w:rFonts w:ascii="Times New Roman" w:hAnsi="Times New Roman" w:cs="Times New Roman"/>
          <w:color w:val="000000"/>
        </w:rPr>
        <w:t xml:space="preserve"> </w:t>
      </w:r>
      <w:r w:rsidR="00CA09D2" w:rsidRPr="00476DF8">
        <w:rPr>
          <w:rFonts w:ascii="Times New Roman" w:hAnsi="Times New Roman" w:cs="Times New Roman"/>
          <w:color w:val="000000"/>
        </w:rPr>
        <w:t xml:space="preserve">un </w:t>
      </w:r>
      <w:r w:rsidRPr="00476DF8">
        <w:rPr>
          <w:rFonts w:ascii="Times New Roman" w:hAnsi="Times New Roman" w:cs="Times New Roman"/>
          <w:color w:val="000000"/>
        </w:rPr>
        <w:t xml:space="preserve"> </w:t>
      </w:r>
      <w:r w:rsidR="00EB4AA4" w:rsidRPr="00476DF8">
        <w:rPr>
          <w:rFonts w:ascii="Times New Roman" w:hAnsi="Times New Roman" w:cs="Times New Roman"/>
          <w:color w:val="000000"/>
        </w:rPr>
        <w:t>JP</w:t>
      </w:r>
      <w:r w:rsidRPr="00476DF8">
        <w:rPr>
          <w:rFonts w:ascii="Times New Roman" w:hAnsi="Times New Roman" w:cs="Times New Roman"/>
          <w:color w:val="000000"/>
        </w:rPr>
        <w:t xml:space="preserve">   tīmekļa vietnē </w:t>
      </w:r>
      <w:hyperlink w:history="1">
        <w:r w:rsidR="00EB4AA4" w:rsidRPr="00476DF8">
          <w:rPr>
            <w:rStyle w:val="Hipersaite"/>
            <w:rFonts w:ascii="Times New Roman" w:hAnsi="Times New Roman" w:cs="Times New Roman"/>
          </w:rPr>
          <w:t>www.jekpak .lv</w:t>
        </w:r>
      </w:hyperlink>
      <w:r w:rsidRPr="00476DF8">
        <w:rPr>
          <w:rFonts w:ascii="Times New Roman" w:hAnsi="Times New Roman" w:cs="Times New Roman"/>
          <w:color w:val="000000"/>
        </w:rPr>
        <w:t xml:space="preserve">. </w:t>
      </w:r>
    </w:p>
    <w:p w14:paraId="70E1CD52" w14:textId="5AF24077"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Izsoles dalībniekiem ir tiesības apskatīt </w:t>
      </w:r>
      <w:r w:rsidR="00CA09D2" w:rsidRPr="00476DF8">
        <w:rPr>
          <w:rFonts w:ascii="Times New Roman" w:hAnsi="Times New Roman" w:cs="Times New Roman"/>
        </w:rPr>
        <w:t>Mantu darba dienās no plkst</w:t>
      </w:r>
      <w:r w:rsidR="00096687" w:rsidRPr="00476DF8">
        <w:rPr>
          <w:rFonts w:ascii="Times New Roman" w:hAnsi="Times New Roman" w:cs="Times New Roman"/>
        </w:rPr>
        <w:t xml:space="preserve">. 13:00 līdz </w:t>
      </w:r>
      <w:r w:rsidR="007D53DF" w:rsidRPr="00476DF8">
        <w:rPr>
          <w:rFonts w:ascii="Times New Roman" w:hAnsi="Times New Roman" w:cs="Times New Roman"/>
        </w:rPr>
        <w:t>16:00</w:t>
      </w:r>
      <w:r w:rsidRPr="00476DF8">
        <w:rPr>
          <w:rFonts w:ascii="Times New Roman" w:hAnsi="Times New Roman" w:cs="Times New Roman"/>
          <w:color w:val="000000"/>
        </w:rPr>
        <w:t>,</w:t>
      </w:r>
      <w:r w:rsidRPr="00476DF8">
        <w:rPr>
          <w:rFonts w:ascii="Times New Roman" w:hAnsi="Times New Roman" w:cs="Times New Roman"/>
        </w:rPr>
        <w:t xml:space="preserve"> </w:t>
      </w:r>
      <w:r w:rsidR="00A55A85" w:rsidRPr="00476DF8">
        <w:rPr>
          <w:rFonts w:ascii="Times New Roman" w:hAnsi="Times New Roman" w:cs="Times New Roman"/>
        </w:rPr>
        <w:t xml:space="preserve"> Zemgales ielā 24/1, Jēkabpilī, Jēkabpils novadā, </w:t>
      </w:r>
      <w:r w:rsidRPr="00476DF8">
        <w:rPr>
          <w:rFonts w:ascii="Times New Roman" w:hAnsi="Times New Roman" w:cs="Times New Roman"/>
        </w:rPr>
        <w:t xml:space="preserve">iepriekš saskaņojot ar </w:t>
      </w:r>
      <w:r w:rsidR="00CA09D2" w:rsidRPr="00476DF8">
        <w:rPr>
          <w:rFonts w:ascii="Times New Roman" w:hAnsi="Times New Roman" w:cs="Times New Roman"/>
          <w:iCs/>
        </w:rPr>
        <w:t>JP</w:t>
      </w:r>
      <w:r w:rsidRPr="00476DF8">
        <w:rPr>
          <w:rFonts w:ascii="Times New Roman" w:hAnsi="Times New Roman" w:cs="Times New Roman"/>
          <w:iCs/>
        </w:rPr>
        <w:t xml:space="preserve"> pa tālruni </w:t>
      </w:r>
      <w:r w:rsidR="00CA09D2" w:rsidRPr="00476DF8">
        <w:rPr>
          <w:rFonts w:ascii="Times New Roman" w:hAnsi="Times New Roman" w:cs="Times New Roman"/>
          <w:b/>
          <w:bCs/>
          <w:iCs/>
        </w:rPr>
        <w:t>26552548</w:t>
      </w:r>
      <w:r w:rsidR="007D53DF" w:rsidRPr="00476DF8">
        <w:rPr>
          <w:rFonts w:ascii="Times New Roman" w:hAnsi="Times New Roman" w:cs="Times New Roman"/>
          <w:iCs/>
        </w:rPr>
        <w:t xml:space="preserve"> (mehānikas inženieris Aigars Pomazanovs)</w:t>
      </w:r>
      <w:r w:rsidRPr="00476DF8">
        <w:rPr>
          <w:rStyle w:val="field-content"/>
          <w:rFonts w:ascii="Times New Roman" w:hAnsi="Times New Roman" w:cs="Times New Roman"/>
        </w:rPr>
        <w:t xml:space="preserve">. </w:t>
      </w:r>
    </w:p>
    <w:p w14:paraId="218EBBF3" w14:textId="77777777" w:rsidR="00A3391B" w:rsidRPr="00476DF8" w:rsidRDefault="00A3391B" w:rsidP="00A3391B">
      <w:pPr>
        <w:spacing w:after="0" w:line="240" w:lineRule="auto"/>
        <w:jc w:val="center"/>
        <w:rPr>
          <w:rFonts w:ascii="Times New Roman" w:hAnsi="Times New Roman" w:cs="Times New Roman"/>
          <w:b/>
          <w:bCs/>
        </w:rPr>
      </w:pPr>
    </w:p>
    <w:p w14:paraId="7BCD282C" w14:textId="23B91770" w:rsidR="00A3391B" w:rsidRPr="00476DF8" w:rsidRDefault="00A3391B" w:rsidP="00A3391B">
      <w:pPr>
        <w:spacing w:after="0" w:line="240" w:lineRule="auto"/>
        <w:jc w:val="center"/>
        <w:rPr>
          <w:rFonts w:ascii="Times New Roman" w:hAnsi="Times New Roman" w:cs="Times New Roman"/>
          <w:b/>
          <w:bCs/>
        </w:rPr>
      </w:pPr>
      <w:r w:rsidRPr="00476DF8">
        <w:rPr>
          <w:rFonts w:ascii="Times New Roman" w:hAnsi="Times New Roman" w:cs="Times New Roman"/>
          <w:b/>
          <w:bCs/>
        </w:rPr>
        <w:t xml:space="preserve">II </w:t>
      </w:r>
      <w:r w:rsidR="00EB4AA4" w:rsidRPr="00476DF8">
        <w:rPr>
          <w:rFonts w:ascii="Times New Roman" w:hAnsi="Times New Roman" w:cs="Times New Roman"/>
          <w:b/>
          <w:bCs/>
        </w:rPr>
        <w:t>Informācija par Mantu</w:t>
      </w:r>
    </w:p>
    <w:p w14:paraId="27E81EEF" w14:textId="77777777" w:rsidR="00B7629F" w:rsidRPr="00476DF8" w:rsidRDefault="00B7629F" w:rsidP="00A3391B">
      <w:pPr>
        <w:spacing w:after="0" w:line="240" w:lineRule="auto"/>
        <w:jc w:val="center"/>
        <w:rPr>
          <w:rFonts w:ascii="Times New Roman" w:hAnsi="Times New Roman" w:cs="Times New Roman"/>
          <w:b/>
          <w:bCs/>
        </w:rPr>
      </w:pPr>
    </w:p>
    <w:p w14:paraId="088B2A75" w14:textId="6F42D1BD"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color w:val="000000"/>
        </w:rPr>
        <w:t xml:space="preserve">Ziņas par izsolē atsavināmo </w:t>
      </w:r>
      <w:r w:rsidR="00E22F27" w:rsidRPr="00476DF8">
        <w:rPr>
          <w:rFonts w:ascii="Times New Roman" w:hAnsi="Times New Roman" w:cs="Times New Roman"/>
        </w:rPr>
        <w:t>mauriņa pļ</w:t>
      </w:r>
      <w:r w:rsidR="00476DF8">
        <w:rPr>
          <w:rFonts w:ascii="Times New Roman" w:hAnsi="Times New Roman" w:cs="Times New Roman"/>
        </w:rPr>
        <w:t>ā</w:t>
      </w:r>
      <w:r w:rsidR="00E22F27" w:rsidRPr="00476DF8">
        <w:rPr>
          <w:rFonts w:ascii="Times New Roman" w:hAnsi="Times New Roman" w:cs="Times New Roman"/>
        </w:rPr>
        <w:t>vēju</w:t>
      </w:r>
      <w:r w:rsidRPr="00476DF8">
        <w:rPr>
          <w:rFonts w:ascii="Times New Roman" w:hAnsi="Times New Roman" w:cs="Times New Roman"/>
          <w:color w:val="000000"/>
        </w:rPr>
        <w:t>:</w:t>
      </w:r>
    </w:p>
    <w:p w14:paraId="5DE87164" w14:textId="2D9BF015" w:rsidR="00A3391B" w:rsidRPr="00476DF8" w:rsidRDefault="00E22F27"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M</w:t>
      </w:r>
      <w:r w:rsidR="00EB4AA4" w:rsidRPr="00476DF8">
        <w:rPr>
          <w:rFonts w:ascii="Times New Roman" w:hAnsi="Times New Roman" w:cs="Times New Roman"/>
        </w:rPr>
        <w:t xml:space="preserve">arka: </w:t>
      </w:r>
      <w:r w:rsidRPr="00476DF8">
        <w:rPr>
          <w:rFonts w:ascii="Times New Roman" w:hAnsi="Times New Roman" w:cs="Times New Roman"/>
          <w:b/>
          <w:bCs/>
        </w:rPr>
        <w:t>HUSQVARNA</w:t>
      </w:r>
      <w:r w:rsidR="00A3391B" w:rsidRPr="00476DF8">
        <w:rPr>
          <w:rFonts w:ascii="Times New Roman" w:hAnsi="Times New Roman" w:cs="Times New Roman"/>
        </w:rPr>
        <w:t xml:space="preserve">  </w:t>
      </w:r>
      <w:r w:rsidRPr="00476DF8">
        <w:rPr>
          <w:rFonts w:ascii="Times New Roman" w:hAnsi="Times New Roman" w:cs="Times New Roman"/>
        </w:rPr>
        <w:t>TS238</w:t>
      </w:r>
      <w:r w:rsidR="00A3391B" w:rsidRPr="00476DF8">
        <w:rPr>
          <w:rFonts w:ascii="Times New Roman" w:hAnsi="Times New Roman" w:cs="Times New Roman"/>
        </w:rPr>
        <w:t xml:space="preserve"> </w:t>
      </w:r>
    </w:p>
    <w:p w14:paraId="283AE0A9" w14:textId="12C3FA12" w:rsidR="00EB4AA4" w:rsidRPr="00476DF8" w:rsidRDefault="00E22F27"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Virsbūves, š</w:t>
      </w:r>
      <w:r w:rsidR="00EB4AA4" w:rsidRPr="00476DF8">
        <w:rPr>
          <w:rFonts w:ascii="Times New Roman" w:hAnsi="Times New Roman" w:cs="Times New Roman"/>
        </w:rPr>
        <w:t xml:space="preserve">asijas Nr.: </w:t>
      </w:r>
      <w:r w:rsidRPr="00476DF8">
        <w:rPr>
          <w:rFonts w:ascii="Times New Roman" w:hAnsi="Times New Roman" w:cs="Times New Roman"/>
          <w:b/>
          <w:bCs/>
        </w:rPr>
        <w:t>010219 A009199</w:t>
      </w:r>
    </w:p>
    <w:p w14:paraId="3D714851" w14:textId="7492413F" w:rsidR="00A3391B" w:rsidRPr="00476DF8" w:rsidRDefault="00347E64"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 xml:space="preserve">      </w:t>
      </w:r>
      <w:r w:rsidR="00D33CFA" w:rsidRPr="00476DF8">
        <w:rPr>
          <w:rFonts w:ascii="Times New Roman" w:hAnsi="Times New Roman" w:cs="Times New Roman"/>
        </w:rPr>
        <w:t>Izlaiduma gads</w:t>
      </w:r>
      <w:r w:rsidR="00A3391B" w:rsidRPr="00476DF8">
        <w:rPr>
          <w:rFonts w:ascii="Times New Roman" w:hAnsi="Times New Roman" w:cs="Times New Roman"/>
        </w:rPr>
        <w:t xml:space="preserve">: </w:t>
      </w:r>
      <w:r w:rsidR="00EB4AA4" w:rsidRPr="00476DF8">
        <w:rPr>
          <w:rFonts w:ascii="Times New Roman" w:hAnsi="Times New Roman" w:cs="Times New Roman"/>
        </w:rPr>
        <w:t xml:space="preserve"> </w:t>
      </w:r>
      <w:r w:rsidR="00E22F27" w:rsidRPr="00476DF8">
        <w:rPr>
          <w:rFonts w:ascii="Times New Roman" w:hAnsi="Times New Roman" w:cs="Times New Roman"/>
          <w:b/>
          <w:bCs/>
        </w:rPr>
        <w:t>2019</w:t>
      </w:r>
    </w:p>
    <w:p w14:paraId="3DF02770" w14:textId="1CA5932C" w:rsidR="00A3391B" w:rsidRPr="00476DF8" w:rsidRDefault="00347E64"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ab/>
      </w:r>
      <w:r w:rsidR="00EB4AA4" w:rsidRPr="00476DF8">
        <w:rPr>
          <w:rFonts w:ascii="Times New Roman" w:hAnsi="Times New Roman" w:cs="Times New Roman"/>
        </w:rPr>
        <w:t>Krāsa:</w:t>
      </w:r>
      <w:r w:rsidR="00D75B9D" w:rsidRPr="00476DF8">
        <w:rPr>
          <w:rFonts w:ascii="Times New Roman" w:hAnsi="Times New Roman" w:cs="Times New Roman"/>
        </w:rPr>
        <w:t xml:space="preserve"> </w:t>
      </w:r>
      <w:r w:rsidR="00E22F27" w:rsidRPr="00476DF8">
        <w:rPr>
          <w:rFonts w:ascii="Times New Roman" w:hAnsi="Times New Roman" w:cs="Times New Roman"/>
          <w:b/>
          <w:bCs/>
        </w:rPr>
        <w:t>Oranža, pelēka</w:t>
      </w:r>
    </w:p>
    <w:p w14:paraId="4125CFA0" w14:textId="5168F8AD" w:rsidR="00A3391B" w:rsidRPr="00476DF8" w:rsidRDefault="00347E64"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ab/>
      </w:r>
      <w:r w:rsidR="00CA09D2" w:rsidRPr="00476DF8">
        <w:rPr>
          <w:rFonts w:ascii="Times New Roman" w:hAnsi="Times New Roman" w:cs="Times New Roman"/>
        </w:rPr>
        <w:t>Degviela:</w:t>
      </w:r>
      <w:r w:rsidR="00D33CFA" w:rsidRPr="00476DF8">
        <w:rPr>
          <w:rFonts w:ascii="Times New Roman" w:hAnsi="Times New Roman" w:cs="Times New Roman"/>
        </w:rPr>
        <w:t xml:space="preserve"> </w:t>
      </w:r>
      <w:r w:rsidR="00E22F27" w:rsidRPr="00476DF8">
        <w:rPr>
          <w:rFonts w:ascii="Times New Roman" w:hAnsi="Times New Roman" w:cs="Times New Roman"/>
          <w:b/>
          <w:bCs/>
        </w:rPr>
        <w:t>Benzīns</w:t>
      </w:r>
    </w:p>
    <w:p w14:paraId="629B0218" w14:textId="775D0659" w:rsidR="00A3391B" w:rsidRPr="00476DF8" w:rsidRDefault="00347E64"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ab/>
      </w:r>
      <w:r w:rsidR="00D33CFA" w:rsidRPr="00476DF8">
        <w:rPr>
          <w:rFonts w:ascii="Times New Roman" w:hAnsi="Times New Roman" w:cs="Times New Roman"/>
        </w:rPr>
        <w:t xml:space="preserve">Dzinēja </w:t>
      </w:r>
      <w:r w:rsidR="00CA09D2" w:rsidRPr="00476DF8">
        <w:rPr>
          <w:rFonts w:ascii="Times New Roman" w:hAnsi="Times New Roman" w:cs="Times New Roman"/>
        </w:rPr>
        <w:t xml:space="preserve"> jauda</w:t>
      </w:r>
      <w:r w:rsidR="00D33CFA" w:rsidRPr="00476DF8">
        <w:rPr>
          <w:rFonts w:ascii="Times New Roman" w:hAnsi="Times New Roman" w:cs="Times New Roman"/>
        </w:rPr>
        <w:t>, kW</w:t>
      </w:r>
      <w:r w:rsidR="00CA09D2" w:rsidRPr="00476DF8">
        <w:rPr>
          <w:rFonts w:ascii="Times New Roman" w:hAnsi="Times New Roman" w:cs="Times New Roman"/>
        </w:rPr>
        <w:t>:</w:t>
      </w:r>
      <w:r w:rsidR="00D33CFA" w:rsidRPr="00476DF8">
        <w:rPr>
          <w:rFonts w:ascii="Times New Roman" w:hAnsi="Times New Roman" w:cs="Times New Roman"/>
        </w:rPr>
        <w:t xml:space="preserve"> </w:t>
      </w:r>
      <w:r w:rsidR="00E22F27" w:rsidRPr="00476DF8">
        <w:rPr>
          <w:rFonts w:ascii="Times New Roman" w:hAnsi="Times New Roman" w:cs="Times New Roman"/>
          <w:b/>
          <w:bCs/>
        </w:rPr>
        <w:t>8,9</w:t>
      </w:r>
    </w:p>
    <w:p w14:paraId="077650A5" w14:textId="67ACC3BA" w:rsidR="00D33CFA" w:rsidRPr="00476DF8" w:rsidRDefault="00D33CFA"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ab/>
      </w:r>
      <w:r w:rsidR="00E22F27" w:rsidRPr="00476DF8">
        <w:rPr>
          <w:rFonts w:ascii="Times New Roman" w:hAnsi="Times New Roman" w:cs="Times New Roman"/>
        </w:rPr>
        <w:t>Dzinējs, d</w:t>
      </w:r>
      <w:r w:rsidRPr="00476DF8">
        <w:rPr>
          <w:rFonts w:ascii="Times New Roman" w:hAnsi="Times New Roman" w:cs="Times New Roman"/>
        </w:rPr>
        <w:t>zin</w:t>
      </w:r>
      <w:r w:rsidR="00E22F27" w:rsidRPr="00476DF8">
        <w:rPr>
          <w:rFonts w:ascii="Times New Roman" w:hAnsi="Times New Roman" w:cs="Times New Roman"/>
        </w:rPr>
        <w:t>.</w:t>
      </w:r>
      <w:r w:rsidRPr="00476DF8">
        <w:rPr>
          <w:rFonts w:ascii="Times New Roman" w:hAnsi="Times New Roman" w:cs="Times New Roman"/>
        </w:rPr>
        <w:t xml:space="preserve"> tilpums, </w:t>
      </w:r>
      <w:r w:rsidR="00E22F27" w:rsidRPr="00476DF8">
        <w:rPr>
          <w:rFonts w:ascii="Times New Roman" w:hAnsi="Times New Roman" w:cs="Times New Roman"/>
        </w:rPr>
        <w:t>cm</w:t>
      </w:r>
      <w:r w:rsidR="00E22F27" w:rsidRPr="00476DF8">
        <w:rPr>
          <w:rFonts w:ascii="Times New Roman" w:hAnsi="Times New Roman" w:cs="Times New Roman"/>
          <w:vertAlign w:val="superscript"/>
        </w:rPr>
        <w:t>3</w:t>
      </w:r>
      <w:r w:rsidRPr="00476DF8">
        <w:rPr>
          <w:rFonts w:ascii="Times New Roman" w:hAnsi="Times New Roman" w:cs="Times New Roman"/>
        </w:rPr>
        <w:t xml:space="preserve">: </w:t>
      </w:r>
      <w:r w:rsidR="00E22F27" w:rsidRPr="00476DF8">
        <w:rPr>
          <w:rFonts w:ascii="Times New Roman" w:hAnsi="Times New Roman" w:cs="Times New Roman"/>
          <w:b/>
          <w:bCs/>
        </w:rPr>
        <w:t>Briggs&amp;Stratton, 500</w:t>
      </w:r>
    </w:p>
    <w:p w14:paraId="6FAC2BCE" w14:textId="37C42E31" w:rsidR="00A3391B" w:rsidRPr="00476DF8" w:rsidRDefault="00347E64" w:rsidP="00347E64">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tab/>
      </w:r>
      <w:r w:rsidR="00D33CFA" w:rsidRPr="00476DF8">
        <w:rPr>
          <w:rFonts w:ascii="Times New Roman" w:hAnsi="Times New Roman" w:cs="Times New Roman"/>
        </w:rPr>
        <w:t>Tips</w:t>
      </w:r>
      <w:r w:rsidR="00CA09D2" w:rsidRPr="00476DF8">
        <w:rPr>
          <w:rFonts w:ascii="Times New Roman" w:hAnsi="Times New Roman" w:cs="Times New Roman"/>
        </w:rPr>
        <w:t xml:space="preserve">: </w:t>
      </w:r>
      <w:r w:rsidR="00E22F27" w:rsidRPr="00476DF8">
        <w:rPr>
          <w:rFonts w:ascii="Times New Roman" w:hAnsi="Times New Roman" w:cs="Times New Roman"/>
          <w:b/>
          <w:bCs/>
        </w:rPr>
        <w:t>Zāles pļ</w:t>
      </w:r>
      <w:r w:rsidR="00476DF8">
        <w:rPr>
          <w:rFonts w:ascii="Times New Roman" w:hAnsi="Times New Roman" w:cs="Times New Roman"/>
          <w:b/>
          <w:bCs/>
        </w:rPr>
        <w:t>ā</w:t>
      </w:r>
      <w:r w:rsidR="00E22F27" w:rsidRPr="00476DF8">
        <w:rPr>
          <w:rFonts w:ascii="Times New Roman" w:hAnsi="Times New Roman" w:cs="Times New Roman"/>
          <w:b/>
          <w:bCs/>
        </w:rPr>
        <w:t>vējs</w:t>
      </w:r>
    </w:p>
    <w:p w14:paraId="3B197CEA" w14:textId="2C38EB21" w:rsidR="00A3391B" w:rsidRPr="00476DF8" w:rsidRDefault="00347E64" w:rsidP="00347E64">
      <w:pPr>
        <w:spacing w:after="0" w:line="240" w:lineRule="auto"/>
        <w:jc w:val="both"/>
        <w:rPr>
          <w:rFonts w:ascii="Times New Roman" w:hAnsi="Times New Roman" w:cs="Times New Roman"/>
        </w:rPr>
      </w:pPr>
      <w:r w:rsidRPr="00476DF8">
        <w:rPr>
          <w:rFonts w:ascii="Times New Roman" w:hAnsi="Times New Roman" w:cs="Times New Roman"/>
        </w:rPr>
        <w:tab/>
        <w:t>6.9.</w:t>
      </w:r>
      <w:r w:rsidRPr="00476DF8">
        <w:rPr>
          <w:rFonts w:ascii="Times New Roman" w:hAnsi="Times New Roman" w:cs="Times New Roman"/>
        </w:rPr>
        <w:tab/>
      </w:r>
      <w:r w:rsidR="00E22F27" w:rsidRPr="00476DF8">
        <w:rPr>
          <w:rFonts w:ascii="Times New Roman" w:hAnsi="Times New Roman" w:cs="Times New Roman"/>
        </w:rPr>
        <w:t>Nostrādātās motorstundas</w:t>
      </w:r>
      <w:r w:rsidR="00CA09D2" w:rsidRPr="00476DF8">
        <w:rPr>
          <w:rFonts w:ascii="Times New Roman" w:hAnsi="Times New Roman" w:cs="Times New Roman"/>
        </w:rPr>
        <w:t>:</w:t>
      </w:r>
      <w:r w:rsidR="00A3391B" w:rsidRPr="00476DF8">
        <w:rPr>
          <w:rFonts w:ascii="Times New Roman" w:hAnsi="Times New Roman" w:cs="Times New Roman"/>
        </w:rPr>
        <w:t xml:space="preserve"> </w:t>
      </w:r>
      <w:r w:rsidR="00E22F27" w:rsidRPr="00476DF8">
        <w:rPr>
          <w:rFonts w:ascii="Times New Roman" w:hAnsi="Times New Roman" w:cs="Times New Roman"/>
          <w:b/>
          <w:bCs/>
        </w:rPr>
        <w:t>3239</w:t>
      </w:r>
    </w:p>
    <w:p w14:paraId="5BD9F93E" w14:textId="248B106E" w:rsidR="00A3391B" w:rsidRPr="00476DF8" w:rsidRDefault="00E22F27"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Pļaušanas augstuma soļi:</w:t>
      </w:r>
      <w:r w:rsidRPr="00476DF8">
        <w:rPr>
          <w:rFonts w:ascii="Times New Roman" w:hAnsi="Times New Roman" w:cs="Times New Roman"/>
          <w:b/>
          <w:bCs/>
        </w:rPr>
        <w:t xml:space="preserve"> 6</w:t>
      </w:r>
    </w:p>
    <w:p w14:paraId="79A9A0D6" w14:textId="16AB521C" w:rsidR="00E22F27" w:rsidRPr="00476DF8" w:rsidRDefault="00E22F27" w:rsidP="00347E64">
      <w:pPr>
        <w:pStyle w:val="Sarakstarindkopa"/>
        <w:numPr>
          <w:ilvl w:val="1"/>
          <w:numId w:val="1"/>
        </w:numPr>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 xml:space="preserve">Darba platums, nažu skaits: </w:t>
      </w:r>
      <w:r w:rsidRPr="00476DF8">
        <w:rPr>
          <w:rFonts w:ascii="Times New Roman" w:hAnsi="Times New Roman" w:cs="Times New Roman"/>
          <w:b/>
          <w:bCs/>
        </w:rPr>
        <w:t>0.97m; 2 gb.</w:t>
      </w:r>
      <w:r w:rsidRPr="00476DF8">
        <w:rPr>
          <w:rFonts w:ascii="Times New Roman" w:hAnsi="Times New Roman" w:cs="Times New Roman"/>
        </w:rPr>
        <w:t xml:space="preserve"> </w:t>
      </w:r>
    </w:p>
    <w:p w14:paraId="543BB05D" w14:textId="59110640" w:rsidR="00A3391B" w:rsidRPr="00476DF8" w:rsidRDefault="00A3391B" w:rsidP="00BE5270">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Papildus informācijai skatīt izsoles noteikumu 1.pielikumu – </w:t>
      </w:r>
      <w:r w:rsidR="00D33CFA" w:rsidRPr="00476DF8">
        <w:rPr>
          <w:rFonts w:ascii="Times New Roman" w:hAnsi="Times New Roman" w:cs="Times New Roman"/>
        </w:rPr>
        <w:t>16.05.2024.</w:t>
      </w:r>
      <w:r w:rsidR="00D75B9D" w:rsidRPr="00476DF8">
        <w:rPr>
          <w:rFonts w:ascii="Times New Roman" w:hAnsi="Times New Roman" w:cs="Times New Roman"/>
        </w:rPr>
        <w:t xml:space="preserve"> </w:t>
      </w:r>
      <w:r w:rsidRPr="00476DF8">
        <w:rPr>
          <w:rFonts w:ascii="Times New Roman" w:hAnsi="Times New Roman" w:cs="Times New Roman"/>
        </w:rPr>
        <w:t xml:space="preserve"> </w:t>
      </w:r>
      <w:r w:rsidR="00BE5270" w:rsidRPr="00476DF8">
        <w:rPr>
          <w:rFonts w:ascii="Times New Roman" w:hAnsi="Times New Roman" w:cs="Times New Roman"/>
        </w:rPr>
        <w:t>Mauriņa pļāvēja vērtības noteikšanas</w:t>
      </w:r>
      <w:r w:rsidR="00D75B9D" w:rsidRPr="00476DF8">
        <w:rPr>
          <w:rFonts w:ascii="Times New Roman" w:hAnsi="Times New Roman" w:cs="Times New Roman"/>
        </w:rPr>
        <w:t xml:space="preserve"> akts Nr.</w:t>
      </w:r>
      <w:r w:rsidR="001304F2" w:rsidRPr="00476DF8">
        <w:rPr>
          <w:rFonts w:ascii="Times New Roman" w:hAnsi="Times New Roman" w:cs="Times New Roman"/>
        </w:rPr>
        <w:t>080524C0</w:t>
      </w:r>
      <w:r w:rsidR="00E22F27" w:rsidRPr="00476DF8">
        <w:rPr>
          <w:rFonts w:ascii="Times New Roman" w:hAnsi="Times New Roman" w:cs="Times New Roman"/>
        </w:rPr>
        <w:t>3</w:t>
      </w:r>
      <w:r w:rsidR="00D75B9D" w:rsidRPr="00476DF8">
        <w:rPr>
          <w:rFonts w:ascii="Times New Roman" w:hAnsi="Times New Roman" w:cs="Times New Roman"/>
        </w:rPr>
        <w:t xml:space="preserve">. </w:t>
      </w:r>
    </w:p>
    <w:p w14:paraId="10E9CEC2" w14:textId="77777777" w:rsidR="00A3391B" w:rsidRPr="00476DF8" w:rsidRDefault="00A3391B" w:rsidP="00A3391B">
      <w:pPr>
        <w:pStyle w:val="Sarakstarindkopa"/>
        <w:spacing w:after="0" w:line="240" w:lineRule="auto"/>
        <w:ind w:left="0"/>
        <w:contextualSpacing w:val="0"/>
        <w:jc w:val="both"/>
        <w:rPr>
          <w:rFonts w:ascii="Times New Roman" w:hAnsi="Times New Roman" w:cs="Times New Roman"/>
        </w:rPr>
      </w:pPr>
    </w:p>
    <w:p w14:paraId="74AD9C53" w14:textId="75F5EB88" w:rsidR="00A3391B" w:rsidRPr="00476DF8" w:rsidRDefault="00A3391B" w:rsidP="00A3391B">
      <w:pPr>
        <w:pStyle w:val="Sarakstarindkopa"/>
        <w:spacing w:after="0" w:line="240" w:lineRule="auto"/>
        <w:ind w:left="0"/>
        <w:contextualSpacing w:val="0"/>
        <w:jc w:val="center"/>
        <w:rPr>
          <w:rFonts w:ascii="Times New Roman" w:hAnsi="Times New Roman" w:cs="Times New Roman"/>
          <w:b/>
          <w:bCs/>
        </w:rPr>
      </w:pPr>
      <w:r w:rsidRPr="00476DF8">
        <w:rPr>
          <w:rFonts w:ascii="Times New Roman" w:hAnsi="Times New Roman" w:cs="Times New Roman"/>
          <w:b/>
          <w:bCs/>
        </w:rPr>
        <w:t>III Izsoles veids,</w:t>
      </w:r>
      <w:r w:rsidR="00B775AF" w:rsidRPr="00476DF8">
        <w:rPr>
          <w:rFonts w:ascii="Times New Roman" w:hAnsi="Times New Roman" w:cs="Times New Roman"/>
          <w:b/>
          <w:bCs/>
        </w:rPr>
        <w:t xml:space="preserve"> nodrošinājums, dalības maksa</w:t>
      </w:r>
    </w:p>
    <w:p w14:paraId="485653DF" w14:textId="77777777" w:rsidR="00B7629F" w:rsidRPr="00476DF8" w:rsidRDefault="00B7629F" w:rsidP="00A3391B">
      <w:pPr>
        <w:pStyle w:val="Sarakstarindkopa"/>
        <w:spacing w:after="0" w:line="240" w:lineRule="auto"/>
        <w:ind w:left="0"/>
        <w:contextualSpacing w:val="0"/>
        <w:jc w:val="center"/>
        <w:rPr>
          <w:rFonts w:ascii="Times New Roman" w:hAnsi="Times New Roman" w:cs="Times New Roman"/>
          <w:b/>
          <w:bCs/>
        </w:rPr>
      </w:pPr>
    </w:p>
    <w:p w14:paraId="64B334FA" w14:textId="631D40CF" w:rsidR="00A3391B" w:rsidRPr="00476DF8" w:rsidRDefault="0022418C" w:rsidP="00B775AF">
      <w:pPr>
        <w:numPr>
          <w:ilvl w:val="0"/>
          <w:numId w:val="1"/>
        </w:numPr>
        <w:spacing w:after="0" w:line="240" w:lineRule="auto"/>
        <w:ind w:left="0" w:firstLine="0"/>
        <w:jc w:val="both"/>
        <w:rPr>
          <w:rFonts w:ascii="Times New Roman" w:hAnsi="Times New Roman" w:cs="Times New Roman"/>
        </w:rPr>
      </w:pPr>
      <w:r w:rsidRPr="00476DF8">
        <w:rPr>
          <w:rFonts w:ascii="Times New Roman" w:hAnsi="Times New Roman" w:cs="Times New Roman"/>
          <w:color w:val="000000"/>
        </w:rPr>
        <w:t>Manta tiek atsavi</w:t>
      </w:r>
      <w:r w:rsidR="00D33CFA" w:rsidRPr="00476DF8">
        <w:rPr>
          <w:rFonts w:ascii="Times New Roman" w:hAnsi="Times New Roman" w:cs="Times New Roman"/>
          <w:color w:val="000000"/>
        </w:rPr>
        <w:t>n</w:t>
      </w:r>
      <w:r w:rsidRPr="00476DF8">
        <w:rPr>
          <w:rFonts w:ascii="Times New Roman" w:hAnsi="Times New Roman" w:cs="Times New Roman"/>
          <w:color w:val="000000"/>
        </w:rPr>
        <w:t>āta – pā</w:t>
      </w:r>
      <w:r w:rsidR="00CE0CE5" w:rsidRPr="00476DF8">
        <w:rPr>
          <w:rFonts w:ascii="Times New Roman" w:hAnsi="Times New Roman" w:cs="Times New Roman"/>
          <w:color w:val="000000"/>
        </w:rPr>
        <w:t>r</w:t>
      </w:r>
      <w:r w:rsidRPr="00476DF8">
        <w:rPr>
          <w:rFonts w:ascii="Times New Roman" w:hAnsi="Times New Roman" w:cs="Times New Roman"/>
          <w:color w:val="000000"/>
        </w:rPr>
        <w:t>dota elektroniskā izsolē</w:t>
      </w:r>
      <w:r w:rsidR="00A55A85" w:rsidRPr="00476DF8">
        <w:rPr>
          <w:rFonts w:ascii="Times New Roman" w:hAnsi="Times New Roman" w:cs="Times New Roman"/>
          <w:color w:val="000000"/>
        </w:rPr>
        <w:t xml:space="preserve"> EIV vietnē no </w:t>
      </w:r>
      <w:r w:rsidR="00A55A85" w:rsidRPr="00476DF8">
        <w:rPr>
          <w:rFonts w:ascii="Times New Roman" w:hAnsi="Times New Roman" w:cs="Times New Roman"/>
          <w:b/>
          <w:bCs/>
          <w:color w:val="000000"/>
        </w:rPr>
        <w:t xml:space="preserve">2024.gada </w:t>
      </w:r>
      <w:r w:rsidR="00D33CFA" w:rsidRPr="00476DF8">
        <w:rPr>
          <w:rFonts w:ascii="Times New Roman" w:hAnsi="Times New Roman" w:cs="Times New Roman"/>
          <w:b/>
          <w:bCs/>
          <w:color w:val="000000"/>
        </w:rPr>
        <w:t>2</w:t>
      </w:r>
      <w:r w:rsidR="00476DF8" w:rsidRPr="00476DF8">
        <w:rPr>
          <w:rFonts w:ascii="Times New Roman" w:hAnsi="Times New Roman" w:cs="Times New Roman"/>
          <w:b/>
          <w:bCs/>
          <w:color w:val="000000"/>
        </w:rPr>
        <w:t>4</w:t>
      </w:r>
      <w:r w:rsidR="00D33CFA" w:rsidRPr="00476DF8">
        <w:rPr>
          <w:rFonts w:ascii="Times New Roman" w:hAnsi="Times New Roman" w:cs="Times New Roman"/>
          <w:b/>
          <w:bCs/>
          <w:color w:val="000000"/>
        </w:rPr>
        <w:t>.maija</w:t>
      </w:r>
      <w:r w:rsidR="00A55A85" w:rsidRPr="00476DF8">
        <w:rPr>
          <w:rFonts w:ascii="Times New Roman" w:hAnsi="Times New Roman" w:cs="Times New Roman"/>
          <w:color w:val="000000"/>
        </w:rPr>
        <w:t xml:space="preserve"> plkst.13:00,</w:t>
      </w:r>
      <w:r w:rsidRPr="00476DF8">
        <w:rPr>
          <w:rFonts w:ascii="Times New Roman" w:hAnsi="Times New Roman" w:cs="Times New Roman"/>
          <w:color w:val="000000"/>
        </w:rPr>
        <w:t xml:space="preserve"> ar augšupejošu soli, s</w:t>
      </w:r>
      <w:r w:rsidR="00B775AF" w:rsidRPr="00476DF8">
        <w:rPr>
          <w:rFonts w:ascii="Times New Roman" w:hAnsi="Times New Roman" w:cs="Times New Roman"/>
          <w:color w:val="000000"/>
        </w:rPr>
        <w:t>āk</w:t>
      </w:r>
      <w:r w:rsidRPr="00476DF8">
        <w:rPr>
          <w:rFonts w:ascii="Times New Roman" w:hAnsi="Times New Roman" w:cs="Times New Roman"/>
          <w:color w:val="000000"/>
        </w:rPr>
        <w:t xml:space="preserve">umcenu nosakot </w:t>
      </w:r>
      <w:r w:rsidR="001304F2" w:rsidRPr="00476DF8">
        <w:rPr>
          <w:rFonts w:ascii="Times New Roman" w:hAnsi="Times New Roman" w:cs="Times New Roman"/>
          <w:b/>
          <w:bCs/>
          <w:color w:val="000000"/>
        </w:rPr>
        <w:t>900.00</w:t>
      </w:r>
      <w:r w:rsidRPr="00476DF8">
        <w:rPr>
          <w:rFonts w:ascii="Times New Roman" w:hAnsi="Times New Roman" w:cs="Times New Roman"/>
          <w:b/>
          <w:bCs/>
          <w:color w:val="000000"/>
        </w:rPr>
        <w:t xml:space="preserve"> EUR</w:t>
      </w:r>
      <w:r w:rsidRPr="00476DF8">
        <w:rPr>
          <w:rFonts w:ascii="Times New Roman" w:hAnsi="Times New Roman" w:cs="Times New Roman"/>
          <w:color w:val="000000"/>
        </w:rPr>
        <w:t xml:space="preserve"> (</w:t>
      </w:r>
      <w:r w:rsidR="001304F2" w:rsidRPr="00476DF8">
        <w:rPr>
          <w:rFonts w:ascii="Times New Roman" w:hAnsi="Times New Roman" w:cs="Times New Roman"/>
          <w:color w:val="000000"/>
        </w:rPr>
        <w:t>deviņi simti</w:t>
      </w:r>
      <w:r w:rsidR="008F31C7" w:rsidRPr="00476DF8">
        <w:rPr>
          <w:rFonts w:ascii="Times New Roman" w:hAnsi="Times New Roman" w:cs="Times New Roman"/>
          <w:color w:val="000000"/>
        </w:rPr>
        <w:t xml:space="preserve"> eiro</w:t>
      </w:r>
      <w:r w:rsidR="00B7629F" w:rsidRPr="00476DF8">
        <w:rPr>
          <w:rFonts w:ascii="Times New Roman" w:hAnsi="Times New Roman" w:cs="Times New Roman"/>
          <w:color w:val="000000"/>
        </w:rPr>
        <w:t xml:space="preserve"> un </w:t>
      </w:r>
      <w:r w:rsidR="008F31C7" w:rsidRPr="00476DF8">
        <w:rPr>
          <w:rFonts w:ascii="Times New Roman" w:hAnsi="Times New Roman" w:cs="Times New Roman"/>
          <w:color w:val="000000"/>
        </w:rPr>
        <w:t xml:space="preserve"> 00 centi</w:t>
      </w:r>
      <w:r w:rsidRPr="00476DF8">
        <w:rPr>
          <w:rFonts w:ascii="Times New Roman" w:hAnsi="Times New Roman" w:cs="Times New Roman"/>
          <w:color w:val="000000"/>
        </w:rPr>
        <w:t>), t.sk PVN 21%.</w:t>
      </w:r>
    </w:p>
    <w:p w14:paraId="4A045840" w14:textId="6E96DB0F" w:rsidR="00A3391B" w:rsidRPr="00476DF8" w:rsidRDefault="00A3391B" w:rsidP="00B775AF">
      <w:pPr>
        <w:numPr>
          <w:ilvl w:val="0"/>
          <w:numId w:val="1"/>
        </w:numPr>
        <w:spacing w:after="0" w:line="240" w:lineRule="auto"/>
        <w:ind w:left="0" w:firstLine="0"/>
        <w:jc w:val="both"/>
        <w:rPr>
          <w:rFonts w:ascii="Times New Roman" w:hAnsi="Times New Roman" w:cs="Times New Roman"/>
        </w:rPr>
      </w:pPr>
      <w:r w:rsidRPr="00476DF8">
        <w:rPr>
          <w:rFonts w:ascii="Times New Roman" w:hAnsi="Times New Roman" w:cs="Times New Roman"/>
        </w:rPr>
        <w:t xml:space="preserve">Izsolāmās </w:t>
      </w:r>
      <w:r w:rsidR="00B775AF" w:rsidRPr="00476DF8">
        <w:rPr>
          <w:rFonts w:ascii="Times New Roman" w:hAnsi="Times New Roman" w:cs="Times New Roman"/>
        </w:rPr>
        <w:t>Mantas</w:t>
      </w:r>
      <w:r w:rsidRPr="00476DF8">
        <w:rPr>
          <w:rFonts w:ascii="Times New Roman" w:hAnsi="Times New Roman" w:cs="Times New Roman"/>
        </w:rPr>
        <w:t xml:space="preserve"> nodrošinājuma summa</w:t>
      </w:r>
      <w:r w:rsidR="00B775AF" w:rsidRPr="00476DF8">
        <w:rPr>
          <w:rFonts w:ascii="Times New Roman" w:hAnsi="Times New Roman" w:cs="Times New Roman"/>
        </w:rPr>
        <w:t xml:space="preserve">, </w:t>
      </w:r>
      <w:r w:rsidRPr="00476DF8">
        <w:rPr>
          <w:rFonts w:ascii="Times New Roman" w:hAnsi="Times New Roman" w:cs="Times New Roman"/>
        </w:rPr>
        <w:t>tās iemaksas un atmaksas kārtība:</w:t>
      </w:r>
    </w:p>
    <w:p w14:paraId="23BA6BA3" w14:textId="2174ECD6" w:rsidR="00A3391B" w:rsidRPr="00476DF8" w:rsidRDefault="00A3391B" w:rsidP="00B775AF">
      <w:pPr>
        <w:pStyle w:val="Sarakstarindkopa"/>
        <w:numPr>
          <w:ilvl w:val="1"/>
          <w:numId w:val="1"/>
        </w:numPr>
        <w:spacing w:after="0" w:line="240" w:lineRule="auto"/>
        <w:jc w:val="both"/>
        <w:rPr>
          <w:rFonts w:ascii="Times New Roman" w:hAnsi="Times New Roman" w:cs="Times New Roman"/>
        </w:rPr>
      </w:pPr>
      <w:r w:rsidRPr="00476DF8">
        <w:rPr>
          <w:rFonts w:ascii="Times New Roman" w:hAnsi="Times New Roman" w:cs="Times New Roman"/>
        </w:rPr>
        <w:lastRenderedPageBreak/>
        <w:t xml:space="preserve">nodrošinājums ir 10% (desmit procenti) apmērā no </w:t>
      </w:r>
      <w:r w:rsidR="00B775AF" w:rsidRPr="00476DF8">
        <w:rPr>
          <w:rFonts w:ascii="Times New Roman" w:hAnsi="Times New Roman" w:cs="Times New Roman"/>
        </w:rPr>
        <w:t>mantas</w:t>
      </w:r>
      <w:r w:rsidRPr="00476DF8">
        <w:rPr>
          <w:rFonts w:ascii="Times New Roman" w:hAnsi="Times New Roman" w:cs="Times New Roman"/>
        </w:rPr>
        <w:t xml:space="preserve"> sākumcenas</w:t>
      </w:r>
      <w:r w:rsidR="00CE0CE5" w:rsidRPr="00476DF8">
        <w:rPr>
          <w:rFonts w:ascii="Times New Roman" w:hAnsi="Times New Roman" w:cs="Times New Roman"/>
        </w:rPr>
        <w:t xml:space="preserve"> </w:t>
      </w:r>
      <w:r w:rsidR="00B7629F" w:rsidRPr="00476DF8">
        <w:rPr>
          <w:rFonts w:ascii="Times New Roman" w:hAnsi="Times New Roman" w:cs="Times New Roman"/>
        </w:rPr>
        <w:t>–</w:t>
      </w:r>
      <w:r w:rsidRPr="00476DF8">
        <w:rPr>
          <w:rFonts w:ascii="Times New Roman" w:hAnsi="Times New Roman" w:cs="Times New Roman"/>
        </w:rPr>
        <w:t xml:space="preserve"> </w:t>
      </w:r>
      <w:r w:rsidR="00BE5270" w:rsidRPr="00476DF8">
        <w:rPr>
          <w:rFonts w:ascii="Times New Roman" w:hAnsi="Times New Roman" w:cs="Times New Roman"/>
          <w:u w:val="single"/>
        </w:rPr>
        <w:t>90</w:t>
      </w:r>
      <w:r w:rsidR="001304F2" w:rsidRPr="00476DF8">
        <w:rPr>
          <w:rFonts w:ascii="Times New Roman" w:hAnsi="Times New Roman" w:cs="Times New Roman"/>
          <w:u w:val="single"/>
        </w:rPr>
        <w:t>.00</w:t>
      </w:r>
      <w:r w:rsidRPr="00476DF8">
        <w:rPr>
          <w:rFonts w:ascii="Times New Roman" w:hAnsi="Times New Roman" w:cs="Times New Roman"/>
          <w:u w:val="single"/>
        </w:rPr>
        <w:t xml:space="preserve"> EUR </w:t>
      </w:r>
      <w:r w:rsidRPr="00476DF8">
        <w:rPr>
          <w:rFonts w:ascii="Times New Roman" w:hAnsi="Times New Roman" w:cs="Times New Roman"/>
        </w:rPr>
        <w:t>(</w:t>
      </w:r>
      <w:r w:rsidR="001304F2" w:rsidRPr="00476DF8">
        <w:rPr>
          <w:rFonts w:ascii="Times New Roman" w:hAnsi="Times New Roman" w:cs="Times New Roman"/>
        </w:rPr>
        <w:t xml:space="preserve">deviņdesmit </w:t>
      </w:r>
      <w:r w:rsidR="00B7629F" w:rsidRPr="00476DF8">
        <w:rPr>
          <w:rFonts w:ascii="Times New Roman" w:hAnsi="Times New Roman" w:cs="Times New Roman"/>
        </w:rPr>
        <w:t xml:space="preserve"> eiro</w:t>
      </w:r>
      <w:r w:rsidRPr="00476DF8">
        <w:rPr>
          <w:rFonts w:ascii="Times New Roman" w:hAnsi="Times New Roman" w:cs="Times New Roman"/>
        </w:rPr>
        <w:t xml:space="preserve"> un  00  centi)</w:t>
      </w:r>
      <w:r w:rsidR="001304F2" w:rsidRPr="00476DF8">
        <w:rPr>
          <w:rFonts w:ascii="Times New Roman" w:hAnsi="Times New Roman" w:cs="Times New Roman"/>
        </w:rPr>
        <w:t xml:space="preserve">;  </w:t>
      </w:r>
    </w:p>
    <w:p w14:paraId="30D75C6A" w14:textId="731CFFB4" w:rsidR="00B775AF" w:rsidRPr="00476DF8" w:rsidRDefault="00B775AF" w:rsidP="00B775AF">
      <w:pPr>
        <w:pStyle w:val="Sarakstarindkopa"/>
        <w:numPr>
          <w:ilvl w:val="1"/>
          <w:numId w:val="1"/>
        </w:numPr>
        <w:jc w:val="both"/>
        <w:rPr>
          <w:rFonts w:ascii="Times New Roman" w:hAnsi="Times New Roman" w:cs="Times New Roman"/>
        </w:rPr>
      </w:pPr>
      <w:r w:rsidRPr="00476DF8">
        <w:rPr>
          <w:rFonts w:ascii="Times New Roman" w:hAnsi="Times New Roman" w:cs="Times New Roman"/>
        </w:rPr>
        <w:t xml:space="preserve">nodrošinājums tiek uzskatīts par iesniegtu, ja attiecīgā naudas summa JP  norēķinu kontā, kas norādīts Noteikumu 2.punktā ir iemaksāta </w:t>
      </w:r>
      <w:r w:rsidR="00476DF8" w:rsidRPr="00476DF8">
        <w:rPr>
          <w:rFonts w:ascii="Times New Roman" w:hAnsi="Times New Roman" w:cs="Times New Roman"/>
          <w:u w:val="single"/>
        </w:rPr>
        <w:t>desmit</w:t>
      </w:r>
      <w:r w:rsidR="00CE0CE5" w:rsidRPr="00476DF8">
        <w:rPr>
          <w:rFonts w:ascii="Times New Roman" w:hAnsi="Times New Roman" w:cs="Times New Roman"/>
          <w:u w:val="single"/>
        </w:rPr>
        <w:t xml:space="preserve"> </w:t>
      </w:r>
      <w:r w:rsidRPr="00476DF8">
        <w:rPr>
          <w:rFonts w:ascii="Times New Roman" w:hAnsi="Times New Roman" w:cs="Times New Roman"/>
          <w:u w:val="single"/>
        </w:rPr>
        <w:t>dienu</w:t>
      </w:r>
      <w:r w:rsidRPr="00476DF8">
        <w:rPr>
          <w:rFonts w:ascii="Times New Roman" w:hAnsi="Times New Roman" w:cs="Times New Roman"/>
        </w:rPr>
        <w:t xml:space="preserve"> laikā no 19. punktā norādītā izsoles sākuma datuma. </w:t>
      </w:r>
    </w:p>
    <w:p w14:paraId="5FF0EB45" w14:textId="29DB3AE0" w:rsidR="00B775AF" w:rsidRPr="00476DF8" w:rsidRDefault="00B775AF" w:rsidP="005D711C">
      <w:pPr>
        <w:pStyle w:val="Sarakstarindkopa"/>
        <w:numPr>
          <w:ilvl w:val="1"/>
          <w:numId w:val="1"/>
        </w:numPr>
        <w:jc w:val="both"/>
        <w:rPr>
          <w:rFonts w:ascii="Times New Roman" w:hAnsi="Times New Roman" w:cs="Times New Roman"/>
        </w:rPr>
      </w:pPr>
      <w:r w:rsidRPr="00476DF8">
        <w:rPr>
          <w:rFonts w:ascii="Times New Roman" w:hAnsi="Times New Roman" w:cs="Times New Roman"/>
        </w:rPr>
        <w:t xml:space="preserve">nosolītāja iemaksāto nodrošinājumu ieskaita pirkuma maksā, bet pārējiem izsoles dalībniekiem nodrošinājuma summu atmaksā </w:t>
      </w:r>
      <w:r w:rsidR="00CE0CE5" w:rsidRPr="00476DF8">
        <w:rPr>
          <w:rFonts w:ascii="Times New Roman" w:hAnsi="Times New Roman" w:cs="Times New Roman"/>
        </w:rPr>
        <w:t>septiņu</w:t>
      </w:r>
      <w:r w:rsidR="005D711C" w:rsidRPr="00476DF8">
        <w:rPr>
          <w:rFonts w:ascii="Times New Roman" w:hAnsi="Times New Roman" w:cs="Times New Roman"/>
        </w:rPr>
        <w:t xml:space="preserve"> </w:t>
      </w:r>
      <w:r w:rsidRPr="00476DF8">
        <w:rPr>
          <w:rFonts w:ascii="Times New Roman" w:hAnsi="Times New Roman" w:cs="Times New Roman"/>
        </w:rPr>
        <w:t>darbdienu laikā pēc izsoles noslēguma;</w:t>
      </w:r>
    </w:p>
    <w:p w14:paraId="2B4191A1" w14:textId="0FE039B4" w:rsidR="005D711C" w:rsidRPr="00476DF8" w:rsidRDefault="005D711C" w:rsidP="005D711C">
      <w:pPr>
        <w:pStyle w:val="Sarakstarindkopa"/>
        <w:numPr>
          <w:ilvl w:val="1"/>
          <w:numId w:val="1"/>
        </w:numPr>
        <w:rPr>
          <w:rFonts w:ascii="Times New Roman" w:hAnsi="Times New Roman" w:cs="Times New Roman"/>
        </w:rPr>
      </w:pPr>
      <w:r w:rsidRPr="00476DF8">
        <w:rPr>
          <w:rFonts w:ascii="Times New Roman" w:hAnsi="Times New Roman" w:cs="Times New Roman"/>
        </w:rPr>
        <w:t xml:space="preserve">Izsoles solis ir </w:t>
      </w:r>
      <w:r w:rsidR="00CE0CE5" w:rsidRPr="00476DF8">
        <w:rPr>
          <w:rFonts w:ascii="Times New Roman" w:hAnsi="Times New Roman" w:cs="Times New Roman"/>
          <w:u w:val="single"/>
        </w:rPr>
        <w:t xml:space="preserve">50.00 </w:t>
      </w:r>
      <w:r w:rsidRPr="00476DF8">
        <w:rPr>
          <w:rFonts w:ascii="Times New Roman" w:hAnsi="Times New Roman" w:cs="Times New Roman"/>
          <w:u w:val="single"/>
        </w:rPr>
        <w:t xml:space="preserve"> EUR</w:t>
      </w:r>
      <w:r w:rsidRPr="00476DF8">
        <w:rPr>
          <w:rFonts w:ascii="Times New Roman" w:hAnsi="Times New Roman" w:cs="Times New Roman"/>
        </w:rPr>
        <w:t xml:space="preserve"> (</w:t>
      </w:r>
      <w:r w:rsidR="00CE0CE5" w:rsidRPr="00476DF8">
        <w:rPr>
          <w:rFonts w:ascii="Times New Roman" w:hAnsi="Times New Roman" w:cs="Times New Roman"/>
        </w:rPr>
        <w:t>piecdesmit</w:t>
      </w:r>
      <w:r w:rsidRPr="00476DF8">
        <w:rPr>
          <w:rFonts w:ascii="Times New Roman" w:hAnsi="Times New Roman" w:cs="Times New Roman"/>
        </w:rPr>
        <w:t xml:space="preserve"> eiro un 00 centi).</w:t>
      </w:r>
    </w:p>
    <w:p w14:paraId="0EB2B69C" w14:textId="75D039D2" w:rsidR="00B775AF" w:rsidRPr="00476DF8" w:rsidRDefault="005D711C" w:rsidP="005D711C">
      <w:pPr>
        <w:pStyle w:val="Sarakstarindkopa"/>
        <w:numPr>
          <w:ilvl w:val="0"/>
          <w:numId w:val="1"/>
        </w:numPr>
        <w:spacing w:after="0" w:line="240" w:lineRule="auto"/>
        <w:jc w:val="both"/>
        <w:rPr>
          <w:rFonts w:ascii="Times New Roman" w:hAnsi="Times New Roman" w:cs="Times New Roman"/>
        </w:rPr>
      </w:pPr>
      <w:r w:rsidRPr="00476DF8">
        <w:rPr>
          <w:rFonts w:ascii="Times New Roman" w:hAnsi="Times New Roman" w:cs="Times New Roman"/>
        </w:rPr>
        <w:t>Maksa par dalību izsolē</w:t>
      </w:r>
      <w:r w:rsidR="009845A0" w:rsidRPr="00476DF8">
        <w:rPr>
          <w:rFonts w:ascii="Times New Roman" w:hAnsi="Times New Roman" w:cs="Times New Roman"/>
        </w:rPr>
        <w:t xml:space="preserve"> </w:t>
      </w:r>
      <w:r w:rsidRPr="00476DF8">
        <w:rPr>
          <w:rFonts w:ascii="Times New Roman" w:hAnsi="Times New Roman" w:cs="Times New Roman"/>
        </w:rPr>
        <w:t xml:space="preserve">- </w:t>
      </w:r>
      <w:r w:rsidR="001052FF" w:rsidRPr="00476DF8">
        <w:rPr>
          <w:rFonts w:ascii="Times New Roman" w:hAnsi="Times New Roman" w:cs="Times New Roman"/>
        </w:rPr>
        <w:t>EIV</w:t>
      </w:r>
      <w:r w:rsidRPr="00476DF8">
        <w:rPr>
          <w:rFonts w:ascii="Times New Roman" w:hAnsi="Times New Roman" w:cs="Times New Roman"/>
        </w:rPr>
        <w:t xml:space="preserve"> administratoram normatīvajos aktos noteiktajā kārtībā sask</w:t>
      </w:r>
      <w:r w:rsidR="00CE0CE5" w:rsidRPr="00476DF8">
        <w:rPr>
          <w:rFonts w:ascii="Times New Roman" w:hAnsi="Times New Roman" w:cs="Times New Roman"/>
        </w:rPr>
        <w:t>a</w:t>
      </w:r>
      <w:r w:rsidRPr="00476DF8">
        <w:rPr>
          <w:rFonts w:ascii="Times New Roman" w:hAnsi="Times New Roman" w:cs="Times New Roman"/>
        </w:rPr>
        <w:t>ņā ar elektroni</w:t>
      </w:r>
      <w:r w:rsidR="00CE0CE5" w:rsidRPr="00476DF8">
        <w:rPr>
          <w:rFonts w:ascii="Times New Roman" w:hAnsi="Times New Roman" w:cs="Times New Roman"/>
        </w:rPr>
        <w:t>sko</w:t>
      </w:r>
      <w:r w:rsidRPr="00476DF8">
        <w:rPr>
          <w:rFonts w:ascii="Times New Roman" w:hAnsi="Times New Roman" w:cs="Times New Roman"/>
        </w:rPr>
        <w:t xml:space="preserve"> izsoļu vietnē reģistrētam lietotājam sagatavotu rēķinu.</w:t>
      </w:r>
    </w:p>
    <w:p w14:paraId="0EB00E60" w14:textId="5F054AB7" w:rsidR="005D711C" w:rsidRPr="00476DF8" w:rsidRDefault="009845A0" w:rsidP="005D711C">
      <w:pPr>
        <w:pStyle w:val="Sarakstarindkopa"/>
        <w:numPr>
          <w:ilvl w:val="0"/>
          <w:numId w:val="1"/>
        </w:numPr>
        <w:spacing w:after="0" w:line="240" w:lineRule="auto"/>
        <w:jc w:val="both"/>
        <w:rPr>
          <w:rFonts w:ascii="Times New Roman" w:hAnsi="Times New Roman" w:cs="Times New Roman"/>
        </w:rPr>
      </w:pPr>
      <w:r w:rsidRPr="00476DF8">
        <w:rPr>
          <w:rFonts w:ascii="Times New Roman" w:hAnsi="Times New Roman" w:cs="Times New Roman"/>
        </w:rPr>
        <w:t xml:space="preserve">Nodrošinājuma un dalības maksu var apmaksu var veikt  tiešsaistē </w:t>
      </w:r>
      <w:r w:rsidR="001052FF" w:rsidRPr="00476DF8">
        <w:rPr>
          <w:rFonts w:ascii="Times New Roman" w:hAnsi="Times New Roman" w:cs="Times New Roman"/>
        </w:rPr>
        <w:t>EIV</w:t>
      </w:r>
      <w:r w:rsidRPr="00476DF8">
        <w:rPr>
          <w:rFonts w:ascii="Times New Roman" w:hAnsi="Times New Roman" w:cs="Times New Roman"/>
        </w:rPr>
        <w:t xml:space="preserve">, izmantojot </w:t>
      </w:r>
      <w:hyperlink r:id="rId9" w:history="1">
        <w:r w:rsidRPr="00476DF8">
          <w:rPr>
            <w:rStyle w:val="Hipersaite"/>
            <w:rFonts w:ascii="Times New Roman" w:hAnsi="Times New Roman" w:cs="Times New Roman"/>
          </w:rPr>
          <w:t>www.latvija.lv</w:t>
        </w:r>
      </w:hyperlink>
      <w:r w:rsidRPr="00476DF8">
        <w:rPr>
          <w:rFonts w:ascii="Times New Roman" w:hAnsi="Times New Roman" w:cs="Times New Roman"/>
        </w:rPr>
        <w:t xml:space="preserve"> piedāvātos maksāšanas rīkus vai izdrukājot </w:t>
      </w:r>
      <w:r w:rsidR="001052FF" w:rsidRPr="00476DF8">
        <w:rPr>
          <w:rFonts w:ascii="Times New Roman" w:hAnsi="Times New Roman" w:cs="Times New Roman"/>
        </w:rPr>
        <w:t xml:space="preserve">EIV </w:t>
      </w:r>
      <w:r w:rsidRPr="00476DF8">
        <w:rPr>
          <w:rFonts w:ascii="Times New Roman" w:hAnsi="Times New Roman" w:cs="Times New Roman"/>
        </w:rPr>
        <w:t>ģenerētos</w:t>
      </w:r>
      <w:r w:rsidR="001052FF" w:rsidRPr="00476DF8">
        <w:rPr>
          <w:rFonts w:ascii="Times New Roman" w:hAnsi="Times New Roman" w:cs="Times New Roman"/>
        </w:rPr>
        <w:t xml:space="preserve"> </w:t>
      </w:r>
      <w:r w:rsidRPr="00476DF8">
        <w:rPr>
          <w:rFonts w:ascii="Times New Roman" w:hAnsi="Times New Roman" w:cs="Times New Roman"/>
        </w:rPr>
        <w:t>rē</w:t>
      </w:r>
      <w:r w:rsidR="001052FF" w:rsidRPr="00476DF8">
        <w:rPr>
          <w:rFonts w:ascii="Times New Roman" w:hAnsi="Times New Roman" w:cs="Times New Roman"/>
        </w:rPr>
        <w:t>ķ</w:t>
      </w:r>
      <w:r w:rsidRPr="00476DF8">
        <w:rPr>
          <w:rFonts w:ascii="Times New Roman" w:hAnsi="Times New Roman" w:cs="Times New Roman"/>
        </w:rPr>
        <w:t>inus un apmaksājot tos internetbankā vai bankas filiālē</w:t>
      </w:r>
      <w:r w:rsidR="00B32790" w:rsidRPr="00476DF8">
        <w:rPr>
          <w:rFonts w:ascii="Times New Roman" w:hAnsi="Times New Roman" w:cs="Times New Roman"/>
        </w:rPr>
        <w:t>; rē</w:t>
      </w:r>
      <w:r w:rsidR="00331D01" w:rsidRPr="00476DF8">
        <w:rPr>
          <w:rFonts w:ascii="Times New Roman" w:hAnsi="Times New Roman" w:cs="Times New Roman"/>
        </w:rPr>
        <w:t>ķin</w:t>
      </w:r>
      <w:r w:rsidR="00B32790" w:rsidRPr="00476DF8">
        <w:rPr>
          <w:rFonts w:ascii="Times New Roman" w:hAnsi="Times New Roman" w:cs="Times New Roman"/>
        </w:rPr>
        <w:t xml:space="preserve">ā jānorāda izsoles sludinājuma numurs vai </w:t>
      </w:r>
      <w:r w:rsidR="00BE5270" w:rsidRPr="00476DF8">
        <w:rPr>
          <w:rFonts w:ascii="Times New Roman" w:hAnsi="Times New Roman" w:cs="Times New Roman"/>
        </w:rPr>
        <w:t>izsolāmās mantas nosaukums</w:t>
      </w:r>
      <w:r w:rsidRPr="00476DF8">
        <w:rPr>
          <w:rFonts w:ascii="Times New Roman" w:hAnsi="Times New Roman" w:cs="Times New Roman"/>
        </w:rPr>
        <w:t>.</w:t>
      </w:r>
    </w:p>
    <w:p w14:paraId="0388F607" w14:textId="77777777" w:rsidR="00A3391B" w:rsidRPr="00476DF8" w:rsidRDefault="00A3391B" w:rsidP="00A3391B">
      <w:pPr>
        <w:spacing w:after="0" w:line="240" w:lineRule="auto"/>
        <w:jc w:val="both"/>
        <w:rPr>
          <w:rFonts w:ascii="Times New Roman" w:hAnsi="Times New Roman" w:cs="Times New Roman"/>
          <w:bCs/>
        </w:rPr>
      </w:pPr>
    </w:p>
    <w:p w14:paraId="38531D1F" w14:textId="250856DF" w:rsidR="00A3391B" w:rsidRPr="00476DF8" w:rsidRDefault="00A3391B" w:rsidP="00A3391B">
      <w:pPr>
        <w:pStyle w:val="Sarakstarindkopa"/>
        <w:shd w:val="clear" w:color="auto" w:fill="FFFFFF"/>
        <w:spacing w:after="0" w:line="240" w:lineRule="auto"/>
        <w:ind w:left="0"/>
        <w:contextualSpacing w:val="0"/>
        <w:jc w:val="center"/>
        <w:rPr>
          <w:rFonts w:ascii="Times New Roman" w:hAnsi="Times New Roman" w:cs="Times New Roman"/>
          <w:b/>
          <w:bCs/>
        </w:rPr>
      </w:pPr>
      <w:r w:rsidRPr="00476DF8">
        <w:rPr>
          <w:rFonts w:ascii="Times New Roman" w:hAnsi="Times New Roman" w:cs="Times New Roman"/>
          <w:b/>
          <w:bCs/>
        </w:rPr>
        <w:t>IV</w:t>
      </w:r>
      <w:r w:rsidR="004E72A0" w:rsidRPr="00476DF8">
        <w:rPr>
          <w:rFonts w:ascii="Times New Roman" w:hAnsi="Times New Roman" w:cs="Times New Roman"/>
          <w:b/>
          <w:bCs/>
        </w:rPr>
        <w:t xml:space="preserve"> </w:t>
      </w:r>
      <w:r w:rsidRPr="00476DF8">
        <w:rPr>
          <w:rFonts w:ascii="Times New Roman" w:hAnsi="Times New Roman" w:cs="Times New Roman"/>
          <w:b/>
          <w:bCs/>
        </w:rPr>
        <w:t>Personas reģistrēšanās Izsoļu dalībnieku reģistrā</w:t>
      </w:r>
    </w:p>
    <w:p w14:paraId="4ECEA899" w14:textId="77777777" w:rsidR="00B7629F" w:rsidRPr="00476DF8" w:rsidRDefault="00B7629F" w:rsidP="00A3391B">
      <w:pPr>
        <w:pStyle w:val="Sarakstarindkopa"/>
        <w:shd w:val="clear" w:color="auto" w:fill="FFFFFF"/>
        <w:spacing w:after="0" w:line="240" w:lineRule="auto"/>
        <w:ind w:left="0"/>
        <w:contextualSpacing w:val="0"/>
        <w:jc w:val="center"/>
        <w:rPr>
          <w:rFonts w:ascii="Times New Roman" w:hAnsi="Times New Roman" w:cs="Times New Roman"/>
          <w:b/>
          <w:bCs/>
        </w:rPr>
      </w:pPr>
    </w:p>
    <w:p w14:paraId="6790F90A" w14:textId="3B516E35"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2" w:name="p12"/>
      <w:bookmarkStart w:id="3" w:name="p-668012"/>
      <w:bookmarkEnd w:id="2"/>
      <w:bookmarkEnd w:id="3"/>
      <w:r w:rsidRPr="00476DF8">
        <w:rPr>
          <w:rFonts w:ascii="Times New Roman" w:hAnsi="Times New Roman" w:cs="Times New Roman"/>
        </w:rPr>
        <w:t>Fiziskai personai, kura vēlas savā vai citas fiziskas vai juridiskas personas vārdā piedalīties izsolē, jāreģistrējas</w:t>
      </w:r>
      <w:r w:rsidR="009845A0" w:rsidRPr="00476DF8">
        <w:rPr>
          <w:rFonts w:ascii="Times New Roman" w:hAnsi="Times New Roman" w:cs="Times New Roman"/>
        </w:rPr>
        <w:t xml:space="preserve"> </w:t>
      </w:r>
      <w:r w:rsidRPr="00476DF8">
        <w:rPr>
          <w:rFonts w:ascii="Times New Roman" w:hAnsi="Times New Roman" w:cs="Times New Roman"/>
        </w:rPr>
        <w:t xml:space="preserve">EIV uzturētā Izsoļu dalībnieku reģistrā: </w:t>
      </w:r>
      <w:hyperlink r:id="rId10" w:history="1">
        <w:r w:rsidRPr="00476DF8">
          <w:rPr>
            <w:rFonts w:ascii="Times New Roman" w:hAnsi="Times New Roman" w:cs="Times New Roman"/>
            <w:u w:val="single"/>
          </w:rPr>
          <w:t>https://izsoles.ta.gov.lv/</w:t>
        </w:r>
      </w:hyperlink>
      <w:r w:rsidRPr="00476DF8">
        <w:rPr>
          <w:rFonts w:ascii="Times New Roman" w:hAnsi="Times New Roman" w:cs="Times New Roman"/>
        </w:rPr>
        <w:t>.</w:t>
      </w:r>
      <w:bookmarkStart w:id="4" w:name="p13"/>
      <w:bookmarkStart w:id="5" w:name="p-590499"/>
      <w:bookmarkEnd w:id="4"/>
      <w:bookmarkEnd w:id="5"/>
    </w:p>
    <w:p w14:paraId="3FAED91D" w14:textId="77777777" w:rsidR="00A3391B" w:rsidRPr="00476DF8" w:rsidRDefault="00A3391B" w:rsidP="001052FF">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Izsoļu dalībnieku reģistrā par personu iekļauj šādas ziņas:</w:t>
      </w:r>
    </w:p>
    <w:p w14:paraId="31CBF744" w14:textId="09677BC2" w:rsidR="00A3391B" w:rsidRPr="00476DF8" w:rsidRDefault="00A3391B" w:rsidP="001052FF">
      <w:pPr>
        <w:pStyle w:val="tv213"/>
        <w:numPr>
          <w:ilvl w:val="1"/>
          <w:numId w:val="1"/>
        </w:numPr>
        <w:shd w:val="clear" w:color="auto" w:fill="FFFFFF"/>
        <w:spacing w:before="0" w:beforeAutospacing="0" w:after="0" w:afterAutospacing="0"/>
        <w:jc w:val="both"/>
        <w:rPr>
          <w:sz w:val="22"/>
          <w:szCs w:val="22"/>
        </w:rPr>
      </w:pPr>
      <w:r w:rsidRPr="00476DF8">
        <w:rPr>
          <w:sz w:val="22"/>
          <w:szCs w:val="22"/>
        </w:rPr>
        <w:t>vārds, uzvārds;</w:t>
      </w:r>
    </w:p>
    <w:p w14:paraId="78D9BB59"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color w:val="00000A"/>
        </w:rPr>
      </w:pPr>
      <w:r w:rsidRPr="00476DF8">
        <w:rPr>
          <w:rFonts w:ascii="Times New Roman" w:hAnsi="Times New Roman" w:cs="Times New Roman"/>
        </w:rPr>
        <w:t>personas kods vai dzimšanas datums (personai, kurai nav piešķirts personas kods);</w:t>
      </w:r>
    </w:p>
    <w:p w14:paraId="53F548C1"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color w:val="00000A"/>
        </w:rPr>
      </w:pPr>
      <w:r w:rsidRPr="00476DF8">
        <w:rPr>
          <w:rFonts w:ascii="Times New Roman" w:hAnsi="Times New Roman" w:cs="Times New Roman"/>
        </w:rPr>
        <w:t>kontaktadrese;</w:t>
      </w:r>
    </w:p>
    <w:p w14:paraId="03F50509" w14:textId="77777777" w:rsidR="00A3391B" w:rsidRPr="00476DF8" w:rsidRDefault="00A3391B" w:rsidP="001052FF">
      <w:pPr>
        <w:pStyle w:val="tv213"/>
        <w:numPr>
          <w:ilvl w:val="1"/>
          <w:numId w:val="1"/>
        </w:numPr>
        <w:shd w:val="clear" w:color="auto" w:fill="FFFFFF"/>
        <w:spacing w:before="0" w:beforeAutospacing="0" w:after="0" w:afterAutospacing="0"/>
        <w:ind w:left="737" w:firstLine="0"/>
        <w:jc w:val="both"/>
        <w:rPr>
          <w:sz w:val="22"/>
          <w:szCs w:val="22"/>
        </w:rPr>
      </w:pPr>
      <w:r w:rsidRPr="00476DF8">
        <w:rPr>
          <w:sz w:val="22"/>
          <w:szCs w:val="22"/>
        </w:rPr>
        <w:t>personu apliecinoša dokumenta veids un numurs;</w:t>
      </w:r>
    </w:p>
    <w:p w14:paraId="69CED37A"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color w:val="00000A"/>
        </w:rPr>
      </w:pPr>
      <w:r w:rsidRPr="00476DF8">
        <w:rPr>
          <w:rFonts w:ascii="Times New Roman" w:hAnsi="Times New Roman" w:cs="Times New Roman"/>
        </w:rPr>
        <w:t>norēķinu rekvizīti (kredītiestādes konta numurs, uz kuru personai atmaksājama nodrošinājuma summa);</w:t>
      </w:r>
    </w:p>
    <w:p w14:paraId="3E93EBC7"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color w:val="00000A"/>
        </w:rPr>
      </w:pPr>
      <w:r w:rsidRPr="00476DF8">
        <w:rPr>
          <w:rFonts w:ascii="Times New Roman" w:hAnsi="Times New Roman" w:cs="Times New Roman"/>
        </w:rPr>
        <w:t>personas papildu kontaktinformācija – elektroniskā pasta adrese un tālruņa numurs (ja tāds ir).</w:t>
      </w:r>
      <w:bookmarkStart w:id="6" w:name="p14"/>
      <w:bookmarkStart w:id="7" w:name="p-590500"/>
      <w:bookmarkEnd w:id="6"/>
      <w:bookmarkEnd w:id="7"/>
    </w:p>
    <w:p w14:paraId="4BC8FFD1" w14:textId="2E7A46B8" w:rsidR="00A3391B" w:rsidRPr="00476DF8" w:rsidRDefault="00A3391B" w:rsidP="00A55A85">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Ja persona pārstāv citu fizisku vai juridisku personu, papildus  </w:t>
      </w:r>
      <w:r w:rsidR="001052FF" w:rsidRPr="00476DF8">
        <w:rPr>
          <w:rFonts w:ascii="Times New Roman" w:hAnsi="Times New Roman" w:cs="Times New Roman"/>
        </w:rPr>
        <w:t>13</w:t>
      </w:r>
      <w:r w:rsidRPr="00476DF8">
        <w:rPr>
          <w:rFonts w:ascii="Times New Roman" w:hAnsi="Times New Roman" w:cs="Times New Roman"/>
        </w:rPr>
        <w:t>.</w:t>
      </w:r>
      <w:r w:rsidR="001052FF" w:rsidRPr="00476DF8">
        <w:rPr>
          <w:rFonts w:ascii="Times New Roman" w:hAnsi="Times New Roman" w:cs="Times New Roman"/>
        </w:rPr>
        <w:t xml:space="preserve"> </w:t>
      </w:r>
      <w:r w:rsidRPr="00476DF8">
        <w:rPr>
          <w:rFonts w:ascii="Times New Roman" w:hAnsi="Times New Roman" w:cs="Times New Roman"/>
        </w:rPr>
        <w:t>punktā minētajām ziņām norāda arī šādas ziņas par reģistrēta lietotāja pārstāvamo personu un pilnvarojumu:</w:t>
      </w:r>
    </w:p>
    <w:p w14:paraId="790ADC8C" w14:textId="31511F3A" w:rsidR="00A3391B" w:rsidRPr="00476DF8" w:rsidRDefault="00A3391B" w:rsidP="00A55A85">
      <w:pPr>
        <w:pStyle w:val="Sarakstarindkopa"/>
        <w:numPr>
          <w:ilvl w:val="1"/>
          <w:numId w:val="1"/>
        </w:numPr>
        <w:shd w:val="clear" w:color="auto" w:fill="FFFFFF"/>
        <w:spacing w:after="0" w:line="240" w:lineRule="auto"/>
        <w:jc w:val="both"/>
        <w:rPr>
          <w:rFonts w:ascii="Times New Roman" w:hAnsi="Times New Roman" w:cs="Times New Roman"/>
        </w:rPr>
      </w:pPr>
      <w:r w:rsidRPr="00476DF8">
        <w:rPr>
          <w:rFonts w:ascii="Times New Roman" w:hAnsi="Times New Roman" w:cs="Times New Roman"/>
        </w:rPr>
        <w:t>pārstāvamās personas veids;</w:t>
      </w:r>
    </w:p>
    <w:p w14:paraId="30BBEF15"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vārds, uzvārds fiziskai personai vai nosaukums juridiskai personai;</w:t>
      </w:r>
    </w:p>
    <w:p w14:paraId="34CFB4CC"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personas kods vai dzimšanas datums (ārzemniekam) fiziskai personai vai reģistrācijas numurs juridiskai personai;</w:t>
      </w:r>
    </w:p>
    <w:p w14:paraId="1F57CA7B"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kontaktadrese;</w:t>
      </w:r>
    </w:p>
    <w:p w14:paraId="05FF9865"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personu apliecinoša dokumenta veids un numurs fiziskai personai;</w:t>
      </w:r>
    </w:p>
    <w:p w14:paraId="398607A6"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informācija par notariāli apliecinātu pilnvaru, ja reģistrēts lietotājs izsolē pārstāv citu fizisku personu, vai informācija par rakstiski noformētu pilnvaru vai dokumentu, kas apliecina reģistrēta lietotāja tiesības pārstāvēt juridisku personu bez īpaša pilnvarojuma, ja reģistrēts lietotājs pārstāv juridisku personu;</w:t>
      </w:r>
    </w:p>
    <w:p w14:paraId="65E0448B" w14:textId="77777777" w:rsidR="00A3391B" w:rsidRPr="00476DF8" w:rsidRDefault="00A3391B" w:rsidP="001052FF">
      <w:pPr>
        <w:pStyle w:val="Sarakstarindkopa"/>
        <w:numPr>
          <w:ilvl w:val="1"/>
          <w:numId w:val="1"/>
        </w:numPr>
        <w:shd w:val="clear" w:color="auto" w:fill="FFFFFF"/>
        <w:spacing w:after="0" w:line="240" w:lineRule="auto"/>
        <w:ind w:left="737" w:firstLine="0"/>
        <w:contextualSpacing w:val="0"/>
        <w:jc w:val="both"/>
        <w:rPr>
          <w:rFonts w:ascii="Times New Roman" w:hAnsi="Times New Roman" w:cs="Times New Roman"/>
        </w:rPr>
      </w:pPr>
      <w:r w:rsidRPr="00476DF8">
        <w:rPr>
          <w:rFonts w:ascii="Times New Roman" w:hAnsi="Times New Roman" w:cs="Times New Roman"/>
        </w:rPr>
        <w:t>informācija par pilnvarojuma apjomu (pārstāvības tiesības konkrētai izsolei, vairākām konkrētām izsolēm, uz noteiktu laiku, pastāvīgi).</w:t>
      </w:r>
      <w:bookmarkStart w:id="8" w:name="p15"/>
      <w:bookmarkStart w:id="9" w:name="p-553105"/>
      <w:bookmarkEnd w:id="8"/>
      <w:bookmarkEnd w:id="9"/>
    </w:p>
    <w:p w14:paraId="67B26F25"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Ja reģistrēts lietotājs pārstāv Uzņēmumu reģistrā reģistrētu juridisku personu un tā tiesības bez īpaša pilnvarojuma vienpersoniski pārstāvēt juridisko personu (tai skaitā uz prokūras pamata) reģistrētas Uzņēmumu reģistrā, reģistrēts lietotājs pilnvarojumu reģistrē patstāvīgi EIV. Šādā gadījumā reģistrēta lietotāja tiesības pārstāvēt juridisko personu automātiski tiek pārbaudītas Uzņēmumu reģistra komercreģistrā katru reizi, kad reģistrēts lietotājs identificējas EIV kā juridiskas personas pārstāvis.</w:t>
      </w:r>
    </w:p>
    <w:p w14:paraId="435ED8CD" w14:textId="67723B03"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Ziņas par personu iekļauj Izsoļu dalībnieku reģistrā, pamatojoties uz personas iesniegumu. Iesniegumu persona iesniedz patstāvīgi, izmantojot EIV pieejamo elektronisko pakalpojumu "Par e-izsoļu vietnes dalībnieka dalību konkrētā izsolē" un identificējoties ar </w:t>
      </w:r>
      <w:r w:rsidRPr="00476DF8">
        <w:rPr>
          <w:rFonts w:ascii="Times New Roman" w:hAnsi="Times New Roman" w:cs="Times New Roman"/>
        </w:rPr>
        <w:lastRenderedPageBreak/>
        <w:t xml:space="preserve">vienu no vienotajā valsts un pašvaldību portālā </w:t>
      </w:r>
      <w:hyperlink r:id="rId11" w:history="1">
        <w:r w:rsidR="00A55A85" w:rsidRPr="00476DF8">
          <w:rPr>
            <w:rStyle w:val="Hipersaite"/>
            <w:rFonts w:ascii="Times New Roman" w:hAnsi="Times New Roman" w:cs="Times New Roman"/>
          </w:rPr>
          <w:t>www.latvija.lv</w:t>
        </w:r>
      </w:hyperlink>
      <w:r w:rsidR="00A55A85" w:rsidRPr="00476DF8">
        <w:rPr>
          <w:rFonts w:ascii="Times New Roman" w:hAnsi="Times New Roman" w:cs="Times New Roman"/>
        </w:rPr>
        <w:t xml:space="preserve"> </w:t>
      </w:r>
      <w:r w:rsidRPr="00476DF8">
        <w:rPr>
          <w:rFonts w:ascii="Times New Roman" w:hAnsi="Times New Roman" w:cs="Times New Roman"/>
        </w:rPr>
        <w:t>piedāvātajiem identifikācijas līdzekļiem.</w:t>
      </w:r>
    </w:p>
    <w:p w14:paraId="28AFFBB4"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shd w:val="clear" w:color="auto" w:fill="FFFFFF"/>
        </w:rPr>
        <w:t>Informāciju Izsoļu dalībnieku reģistrā iekļauj latviešu valodā. Ja persona ir ārzemnieks, personas vārdu, uzvārdu un adresi norāda attiecīgās ārvalsts valodas oriģinālformā (no latīņalfabētiskās rakstības valodām) vai oriģinālformas latīņalfabētiskajā transliterācijā (no citām valodām).</w:t>
      </w:r>
    </w:p>
    <w:p w14:paraId="4087B959" w14:textId="77777777" w:rsidR="00CD7006" w:rsidRPr="00476DF8" w:rsidRDefault="00CD7006" w:rsidP="00CD7006">
      <w:pPr>
        <w:pStyle w:val="Sarakstarindkopa"/>
        <w:shd w:val="clear" w:color="auto" w:fill="FFFFFF"/>
        <w:spacing w:after="0" w:line="240" w:lineRule="auto"/>
        <w:ind w:left="0"/>
        <w:contextualSpacing w:val="0"/>
        <w:jc w:val="both"/>
        <w:rPr>
          <w:rFonts w:ascii="Times New Roman" w:hAnsi="Times New Roman" w:cs="Times New Roman"/>
        </w:rPr>
      </w:pPr>
    </w:p>
    <w:p w14:paraId="0257E9F5" w14:textId="77777777" w:rsidR="00A3391B" w:rsidRPr="00476DF8" w:rsidRDefault="00A3391B" w:rsidP="00A3391B">
      <w:pPr>
        <w:pStyle w:val="Sarakstarindkopa"/>
        <w:shd w:val="clear" w:color="auto" w:fill="FFFFFF"/>
        <w:spacing w:after="0" w:line="240" w:lineRule="auto"/>
        <w:ind w:left="0"/>
        <w:contextualSpacing w:val="0"/>
        <w:jc w:val="both"/>
        <w:rPr>
          <w:rFonts w:ascii="Times New Roman" w:hAnsi="Times New Roman" w:cs="Times New Roman"/>
        </w:rPr>
      </w:pPr>
    </w:p>
    <w:p w14:paraId="10D65513" w14:textId="4BD815C9" w:rsidR="00B7629F" w:rsidRPr="00476DF8" w:rsidRDefault="004E72A0" w:rsidP="004E72A0">
      <w:pPr>
        <w:pStyle w:val="Sarakstarindkopa"/>
        <w:shd w:val="clear" w:color="auto" w:fill="FFFFFF"/>
        <w:spacing w:after="0" w:line="240" w:lineRule="auto"/>
        <w:ind w:left="0"/>
        <w:contextualSpacing w:val="0"/>
        <w:jc w:val="center"/>
        <w:rPr>
          <w:rFonts w:ascii="Times New Roman" w:hAnsi="Times New Roman" w:cs="Times New Roman"/>
          <w:b/>
          <w:bCs/>
        </w:rPr>
      </w:pPr>
      <w:r w:rsidRPr="00476DF8">
        <w:rPr>
          <w:rFonts w:ascii="Times New Roman" w:hAnsi="Times New Roman" w:cs="Times New Roman"/>
          <w:b/>
          <w:bCs/>
        </w:rPr>
        <w:t xml:space="preserve">V </w:t>
      </w:r>
      <w:r w:rsidR="00A3391B" w:rsidRPr="00476DF8">
        <w:rPr>
          <w:rFonts w:ascii="Times New Roman" w:hAnsi="Times New Roman" w:cs="Times New Roman"/>
          <w:b/>
          <w:bCs/>
        </w:rPr>
        <w:t>Pieteikšanās dalībai izsolē un personas autorizācija dalībai izsolē</w:t>
      </w:r>
    </w:p>
    <w:p w14:paraId="3D38AF81" w14:textId="77777777" w:rsidR="004E72A0" w:rsidRPr="00476DF8" w:rsidRDefault="004E72A0" w:rsidP="004E72A0">
      <w:pPr>
        <w:pStyle w:val="Sarakstarindkopa"/>
        <w:shd w:val="clear" w:color="auto" w:fill="FFFFFF"/>
        <w:spacing w:after="0" w:line="240" w:lineRule="auto"/>
        <w:ind w:left="0"/>
        <w:contextualSpacing w:val="0"/>
        <w:jc w:val="center"/>
        <w:rPr>
          <w:rFonts w:ascii="Times New Roman" w:hAnsi="Times New Roman" w:cs="Times New Roman"/>
          <w:b/>
          <w:bCs/>
        </w:rPr>
      </w:pPr>
    </w:p>
    <w:p w14:paraId="667AD7A0" w14:textId="2C72EAC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bCs/>
        </w:rPr>
      </w:pPr>
      <w:r w:rsidRPr="00476DF8">
        <w:rPr>
          <w:rFonts w:ascii="Times New Roman" w:hAnsi="Times New Roman" w:cs="Times New Roman"/>
          <w:bCs/>
        </w:rPr>
        <w:t xml:space="preserve">Autorizācija izsolei notiek </w:t>
      </w:r>
      <w:r w:rsidR="00331D01" w:rsidRPr="00476DF8">
        <w:rPr>
          <w:rFonts w:ascii="Times New Roman" w:hAnsi="Times New Roman" w:cs="Times New Roman"/>
          <w:b/>
          <w:bCs/>
        </w:rPr>
        <w:t>divdesmit</w:t>
      </w:r>
      <w:r w:rsidRPr="00476DF8">
        <w:rPr>
          <w:rFonts w:ascii="Times New Roman" w:hAnsi="Times New Roman" w:cs="Times New Roman"/>
          <w:b/>
          <w:bCs/>
        </w:rPr>
        <w:t xml:space="preserve"> dienu laikā</w:t>
      </w:r>
      <w:r w:rsidRPr="00476DF8">
        <w:rPr>
          <w:rFonts w:ascii="Times New Roman" w:hAnsi="Times New Roman" w:cs="Times New Roman"/>
          <w:bCs/>
        </w:rPr>
        <w:t xml:space="preserve"> no </w:t>
      </w:r>
      <w:r w:rsidR="00A55A85" w:rsidRPr="00476DF8">
        <w:rPr>
          <w:rFonts w:ascii="Times New Roman" w:hAnsi="Times New Roman" w:cs="Times New Roman"/>
          <w:bCs/>
        </w:rPr>
        <w:t>8</w:t>
      </w:r>
      <w:r w:rsidRPr="00476DF8">
        <w:rPr>
          <w:rFonts w:ascii="Times New Roman" w:hAnsi="Times New Roman" w:cs="Times New Roman"/>
          <w:bCs/>
        </w:rPr>
        <w:t>.</w:t>
      </w:r>
      <w:r w:rsidR="00A55A85" w:rsidRPr="00476DF8">
        <w:rPr>
          <w:rFonts w:ascii="Times New Roman" w:hAnsi="Times New Roman" w:cs="Times New Roman"/>
          <w:bCs/>
        </w:rPr>
        <w:t xml:space="preserve"> </w:t>
      </w:r>
      <w:r w:rsidRPr="00476DF8">
        <w:rPr>
          <w:rFonts w:ascii="Times New Roman" w:hAnsi="Times New Roman" w:cs="Times New Roman"/>
          <w:bCs/>
        </w:rPr>
        <w:t>punktā norādītā izsoles sākuma datuma</w:t>
      </w:r>
      <w:r w:rsidRPr="00476DF8">
        <w:rPr>
          <w:rFonts w:ascii="Times New Roman" w:hAnsi="Times New Roman" w:cs="Times New Roman"/>
          <w:bCs/>
          <w:color w:val="FF33CC"/>
        </w:rPr>
        <w:t>.</w:t>
      </w:r>
    </w:p>
    <w:p w14:paraId="11AEF40F" w14:textId="2D22FD86"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10" w:name="p28"/>
      <w:bookmarkStart w:id="11" w:name="p-668018"/>
      <w:bookmarkEnd w:id="10"/>
      <w:bookmarkEnd w:id="11"/>
      <w:r w:rsidRPr="00476DF8">
        <w:rPr>
          <w:rFonts w:ascii="Times New Roman" w:hAnsi="Times New Roman" w:cs="Times New Roman"/>
        </w:rPr>
        <w:t xml:space="preserve">Reģistrēts lietotājs, kurš vēlas piedalīties izsludinātajā izsolē, EIV nosūta </w:t>
      </w:r>
      <w:r w:rsidR="00A55A85" w:rsidRPr="00476DF8">
        <w:rPr>
          <w:rFonts w:ascii="Times New Roman" w:hAnsi="Times New Roman" w:cs="Times New Roman"/>
        </w:rPr>
        <w:t>JP</w:t>
      </w:r>
      <w:r w:rsidRPr="00476DF8">
        <w:rPr>
          <w:rFonts w:ascii="Times New Roman" w:hAnsi="Times New Roman" w:cs="Times New Roman"/>
        </w:rPr>
        <w:t xml:space="preserve"> lūgumu par autorizēšanu dalībai konkrētā izsolē un </w:t>
      </w:r>
      <w:r w:rsidR="00A55A85" w:rsidRPr="00476DF8">
        <w:rPr>
          <w:rFonts w:ascii="Times New Roman" w:hAnsi="Times New Roman" w:cs="Times New Roman"/>
        </w:rPr>
        <w:t>2</w:t>
      </w:r>
      <w:r w:rsidRPr="00476DF8">
        <w:rPr>
          <w:rFonts w:ascii="Times New Roman" w:hAnsi="Times New Roman" w:cs="Times New Roman"/>
        </w:rPr>
        <w:t xml:space="preserve">. punktā norādītajā </w:t>
      </w:r>
      <w:r w:rsidR="00A55A85" w:rsidRPr="00476DF8">
        <w:rPr>
          <w:rFonts w:ascii="Times New Roman" w:hAnsi="Times New Roman" w:cs="Times New Roman"/>
        </w:rPr>
        <w:t>JP</w:t>
      </w:r>
      <w:r w:rsidRPr="00476DF8">
        <w:rPr>
          <w:rFonts w:ascii="Times New Roman" w:hAnsi="Times New Roman" w:cs="Times New Roman"/>
        </w:rPr>
        <w:t xml:space="preserve"> kontā iemaksā izsoles nodrošinājuma summu noteiktajā apmērā un maksu par dalību izsolē.</w:t>
      </w:r>
    </w:p>
    <w:p w14:paraId="7FD59499" w14:textId="1613676A"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12" w:name="p29"/>
      <w:bookmarkStart w:id="13" w:name="p-668019"/>
      <w:bookmarkEnd w:id="12"/>
      <w:bookmarkEnd w:id="13"/>
      <w:r w:rsidRPr="00476DF8">
        <w:rPr>
          <w:rFonts w:ascii="Times New Roman" w:hAnsi="Times New Roman" w:cs="Times New Roman"/>
        </w:rPr>
        <w:t xml:space="preserve">Izsoles rīkotājs autorizē personu dalībai izsolē, izmantojot EIV pieejamo rīku, pirms tam pārliecinoties, vai personu var pielaist pie solīšanas saskaņā ar </w:t>
      </w:r>
      <w:r w:rsidR="00331D01" w:rsidRPr="00476DF8">
        <w:rPr>
          <w:rFonts w:ascii="Times New Roman" w:hAnsi="Times New Roman" w:cs="Times New Roman"/>
        </w:rPr>
        <w:t xml:space="preserve">šiem noteikumiem </w:t>
      </w:r>
      <w:r w:rsidRPr="00476DF8">
        <w:rPr>
          <w:rFonts w:ascii="Times New Roman" w:hAnsi="Times New Roman" w:cs="Times New Roman"/>
        </w:rPr>
        <w:t xml:space="preserve">un vai ir iemaksāta </w:t>
      </w:r>
      <w:r w:rsidR="00E55568" w:rsidRPr="00476DF8">
        <w:rPr>
          <w:rFonts w:ascii="Times New Roman" w:hAnsi="Times New Roman" w:cs="Times New Roman"/>
        </w:rPr>
        <w:t>9.1</w:t>
      </w:r>
      <w:r w:rsidRPr="00476DF8">
        <w:rPr>
          <w:rFonts w:ascii="Times New Roman" w:hAnsi="Times New Roman" w:cs="Times New Roman"/>
        </w:rPr>
        <w:t>. punktā minētā summa.</w:t>
      </w:r>
    </w:p>
    <w:p w14:paraId="3FB2B7C7" w14:textId="3C4C243F"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14" w:name="p30"/>
      <w:bookmarkStart w:id="15" w:name="p-668020"/>
      <w:bookmarkEnd w:id="14"/>
      <w:bookmarkEnd w:id="15"/>
      <w:r w:rsidRPr="00476DF8">
        <w:rPr>
          <w:rFonts w:ascii="Times New Roman" w:hAnsi="Times New Roman" w:cs="Times New Roman"/>
        </w:rPr>
        <w:t xml:space="preserve">Informāciju par autorizēšanu dalībai izsolē </w:t>
      </w:r>
      <w:r w:rsidR="00E55568" w:rsidRPr="00476DF8">
        <w:rPr>
          <w:rFonts w:ascii="Times New Roman" w:hAnsi="Times New Roman" w:cs="Times New Roman"/>
        </w:rPr>
        <w:t>JP</w:t>
      </w:r>
      <w:r w:rsidRPr="00476DF8">
        <w:rPr>
          <w:rFonts w:ascii="Times New Roman" w:hAnsi="Times New Roman" w:cs="Times New Roman"/>
        </w:rPr>
        <w:t xml:space="preserve"> reģistrētam lietotājam nosūta elektroniski uz EIV reģistrētam lietotājam izveidoto kontu.</w:t>
      </w:r>
    </w:p>
    <w:p w14:paraId="4641336C"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16" w:name="p31"/>
      <w:bookmarkStart w:id="17" w:name="p-553124"/>
      <w:bookmarkEnd w:id="16"/>
      <w:bookmarkEnd w:id="17"/>
      <w:r w:rsidRPr="00476DF8">
        <w:rPr>
          <w:rFonts w:ascii="Times New Roman" w:hAnsi="Times New Roman" w:cs="Times New Roman"/>
        </w:rPr>
        <w:t>Autorizējot personu izsolei, katram solītājam EIV sistēma automātiski izveido unikālu identifikatoru, ko neatklāj EIV lietotājiem. Solītājam piešķirtais identifikators sastāv no unikālas simbolu virknes (ne vairāk kā 15 simboli), un ar tā palīdzību ziņas par solītāju var identificēt starp citiem solītājiem, kas autorizēti dalībai tajā pašā izsolē, kā arī izsekot veiktajiem solījumiem. Katram solītājam sistēma automātiski izveido jaunu unikālu identifikatoru dalībai katrā izsolē, kurā tas autorizēts.</w:t>
      </w:r>
    </w:p>
    <w:p w14:paraId="4E5E7FD0" w14:textId="77777777" w:rsidR="00A3391B" w:rsidRPr="00476DF8" w:rsidRDefault="00A3391B" w:rsidP="00A3391B">
      <w:pPr>
        <w:pStyle w:val="Sarakstarindkopa"/>
        <w:shd w:val="clear" w:color="auto" w:fill="FFFFFF"/>
        <w:spacing w:after="0" w:line="240" w:lineRule="auto"/>
        <w:ind w:left="0"/>
        <w:contextualSpacing w:val="0"/>
        <w:jc w:val="both"/>
        <w:rPr>
          <w:rFonts w:ascii="Times New Roman" w:hAnsi="Times New Roman" w:cs="Times New Roman"/>
        </w:rPr>
      </w:pPr>
    </w:p>
    <w:p w14:paraId="1A5A36A4" w14:textId="2CB8B01C" w:rsidR="00A3391B" w:rsidRPr="00476DF8" w:rsidRDefault="004E72A0" w:rsidP="004E72A0">
      <w:pPr>
        <w:shd w:val="clear" w:color="auto" w:fill="FFFFFF"/>
        <w:spacing w:after="0" w:line="240" w:lineRule="auto"/>
        <w:ind w:left="720"/>
        <w:jc w:val="center"/>
        <w:rPr>
          <w:rFonts w:ascii="Times New Roman" w:hAnsi="Times New Roman" w:cs="Times New Roman"/>
          <w:b/>
          <w:bCs/>
        </w:rPr>
      </w:pPr>
      <w:bookmarkStart w:id="18" w:name="p37"/>
      <w:bookmarkStart w:id="19" w:name="p-553132"/>
      <w:bookmarkStart w:id="20" w:name="n6"/>
      <w:bookmarkStart w:id="21" w:name="n-553133"/>
      <w:bookmarkEnd w:id="18"/>
      <w:bookmarkEnd w:id="19"/>
      <w:bookmarkEnd w:id="20"/>
      <w:bookmarkEnd w:id="21"/>
      <w:r w:rsidRPr="00476DF8">
        <w:rPr>
          <w:rFonts w:ascii="Times New Roman" w:hAnsi="Times New Roman" w:cs="Times New Roman"/>
          <w:b/>
          <w:bCs/>
        </w:rPr>
        <w:t xml:space="preserve">VI </w:t>
      </w:r>
      <w:r w:rsidR="00A3391B" w:rsidRPr="00476DF8">
        <w:rPr>
          <w:rFonts w:ascii="Times New Roman" w:hAnsi="Times New Roman" w:cs="Times New Roman"/>
          <w:b/>
          <w:bCs/>
        </w:rPr>
        <w:t>Izsoles norise</w:t>
      </w:r>
    </w:p>
    <w:p w14:paraId="1E50D6E3" w14:textId="77777777" w:rsidR="00B7629F" w:rsidRPr="00476DF8" w:rsidRDefault="00B7629F" w:rsidP="004E72A0">
      <w:pPr>
        <w:pStyle w:val="Sarakstarindkopa"/>
        <w:shd w:val="clear" w:color="auto" w:fill="FFFFFF"/>
        <w:spacing w:after="0" w:line="240" w:lineRule="auto"/>
        <w:ind w:left="0"/>
        <w:contextualSpacing w:val="0"/>
        <w:jc w:val="center"/>
        <w:rPr>
          <w:rFonts w:ascii="Times New Roman" w:hAnsi="Times New Roman" w:cs="Times New Roman"/>
          <w:b/>
          <w:bCs/>
        </w:rPr>
      </w:pPr>
    </w:p>
    <w:p w14:paraId="11EEF085" w14:textId="3A8A88BD"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bCs/>
        </w:rPr>
      </w:pPr>
      <w:bookmarkStart w:id="22" w:name="_Ref19619267"/>
      <w:r w:rsidRPr="00476DF8">
        <w:rPr>
          <w:rFonts w:ascii="Times New Roman" w:hAnsi="Times New Roman" w:cs="Times New Roman"/>
          <w:bCs/>
        </w:rPr>
        <w:t xml:space="preserve">Izsoles sākums ir attiecīga  sludinājuma publicēšanas diena </w:t>
      </w:r>
      <w:r w:rsidR="00476DF8" w:rsidRPr="00476DF8">
        <w:rPr>
          <w:rFonts w:ascii="Times New Roman" w:hAnsi="Times New Roman" w:cs="Times New Roman"/>
          <w:bCs/>
        </w:rPr>
        <w:t xml:space="preserve"> </w:t>
      </w:r>
      <w:r w:rsidRPr="00476DF8">
        <w:rPr>
          <w:rFonts w:ascii="Times New Roman" w:hAnsi="Times New Roman" w:cs="Times New Roman"/>
          <w:bCs/>
        </w:rPr>
        <w:t>EIV pulksten 13.00.</w:t>
      </w:r>
      <w:bookmarkEnd w:id="22"/>
      <w:r w:rsidRPr="00476DF8">
        <w:rPr>
          <w:rFonts w:ascii="Times New Roman" w:hAnsi="Times New Roman" w:cs="Times New Roman"/>
          <w:bCs/>
        </w:rPr>
        <w:t xml:space="preserve"> Izsoles sākuma datums ir norādīts EIV un </w:t>
      </w:r>
      <w:r w:rsidR="00E55568" w:rsidRPr="00476DF8">
        <w:rPr>
          <w:rFonts w:ascii="Times New Roman" w:hAnsi="Times New Roman" w:cs="Times New Roman"/>
          <w:bCs/>
        </w:rPr>
        <w:t xml:space="preserve">JP </w:t>
      </w:r>
      <w:r w:rsidRPr="00476DF8">
        <w:rPr>
          <w:rFonts w:ascii="Times New Roman" w:hAnsi="Times New Roman" w:cs="Times New Roman"/>
          <w:bCs/>
        </w:rPr>
        <w:t xml:space="preserve">tīmekļvietnē. </w:t>
      </w:r>
    </w:p>
    <w:p w14:paraId="168DE7F9" w14:textId="799EBE2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bCs/>
        </w:rPr>
      </w:pPr>
      <w:r w:rsidRPr="00476DF8">
        <w:rPr>
          <w:rFonts w:ascii="Times New Roman" w:hAnsi="Times New Roman" w:cs="Times New Roman"/>
          <w:bCs/>
        </w:rPr>
        <w:t xml:space="preserve">Pieteikšanās izsolei notiek pirmās </w:t>
      </w:r>
      <w:r w:rsidR="00476DF8" w:rsidRPr="00476DF8">
        <w:rPr>
          <w:rFonts w:ascii="Times New Roman" w:hAnsi="Times New Roman" w:cs="Times New Roman"/>
          <w:bCs/>
          <w:u w:val="single"/>
        </w:rPr>
        <w:t xml:space="preserve">10 </w:t>
      </w:r>
      <w:r w:rsidRPr="00476DF8">
        <w:rPr>
          <w:rFonts w:ascii="Times New Roman" w:hAnsi="Times New Roman" w:cs="Times New Roman"/>
          <w:bCs/>
          <w:u w:val="single"/>
        </w:rPr>
        <w:t>dienas</w:t>
      </w:r>
      <w:r w:rsidRPr="00476DF8">
        <w:rPr>
          <w:rFonts w:ascii="Times New Roman" w:hAnsi="Times New Roman" w:cs="Times New Roman"/>
          <w:bCs/>
        </w:rPr>
        <w:t xml:space="preserve"> no sludinājuma publicēšanas EIV. Solīšana norisinās 10 dienu garumā pēc pieteikšanās termiņa beigām.</w:t>
      </w:r>
    </w:p>
    <w:p w14:paraId="5D090423" w14:textId="037D3C31"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bCs/>
        </w:rPr>
      </w:pPr>
      <w:r w:rsidRPr="00476DF8">
        <w:rPr>
          <w:rFonts w:ascii="Times New Roman" w:hAnsi="Times New Roman" w:cs="Times New Roman"/>
          <w:bCs/>
        </w:rPr>
        <w:t xml:space="preserve">Izsoles noslēgums ir </w:t>
      </w:r>
      <w:r w:rsidR="00331D01" w:rsidRPr="00476DF8">
        <w:rPr>
          <w:rFonts w:ascii="Times New Roman" w:hAnsi="Times New Roman" w:cs="Times New Roman"/>
          <w:bCs/>
        </w:rPr>
        <w:t>trīsdesmitajā</w:t>
      </w:r>
      <w:r w:rsidRPr="00476DF8">
        <w:rPr>
          <w:rFonts w:ascii="Times New Roman" w:hAnsi="Times New Roman" w:cs="Times New Roman"/>
          <w:bCs/>
        </w:rPr>
        <w:t xml:space="preserve"> dienā no sludinājuma publicēšanas EIV </w:t>
      </w:r>
      <w:r w:rsidR="00331D01" w:rsidRPr="00476DF8">
        <w:rPr>
          <w:rFonts w:ascii="Times New Roman" w:hAnsi="Times New Roman" w:cs="Times New Roman"/>
          <w:bCs/>
        </w:rPr>
        <w:t>8</w:t>
      </w:r>
      <w:r w:rsidRPr="00476DF8">
        <w:rPr>
          <w:rFonts w:ascii="Times New Roman" w:hAnsi="Times New Roman" w:cs="Times New Roman"/>
          <w:bCs/>
        </w:rPr>
        <w:t>.</w:t>
      </w:r>
      <w:r w:rsidR="00E55568" w:rsidRPr="00476DF8">
        <w:rPr>
          <w:rFonts w:ascii="Times New Roman" w:hAnsi="Times New Roman" w:cs="Times New Roman"/>
          <w:bCs/>
        </w:rPr>
        <w:t xml:space="preserve"> </w:t>
      </w:r>
      <w:r w:rsidRPr="00476DF8">
        <w:rPr>
          <w:rFonts w:ascii="Times New Roman" w:hAnsi="Times New Roman" w:cs="Times New Roman"/>
          <w:bCs/>
        </w:rPr>
        <w:t xml:space="preserve">punktā noteiktā laika pulksten 13.00. Izsoles noslēguma datums ir norādīts EIV un </w:t>
      </w:r>
      <w:r w:rsidR="00E55568" w:rsidRPr="00476DF8">
        <w:rPr>
          <w:rFonts w:ascii="Times New Roman" w:hAnsi="Times New Roman" w:cs="Times New Roman"/>
          <w:bCs/>
        </w:rPr>
        <w:t>JP</w:t>
      </w:r>
      <w:r w:rsidRPr="00476DF8">
        <w:rPr>
          <w:rFonts w:ascii="Times New Roman" w:hAnsi="Times New Roman" w:cs="Times New Roman"/>
          <w:bCs/>
        </w:rPr>
        <w:t xml:space="preserve"> tīmekļvietnē.</w:t>
      </w:r>
    </w:p>
    <w:p w14:paraId="3DF093E6"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23" w:name="p38"/>
      <w:bookmarkStart w:id="24" w:name="p-668021"/>
      <w:bookmarkStart w:id="25" w:name="p39"/>
      <w:bookmarkStart w:id="26" w:name="p-668022"/>
      <w:bookmarkEnd w:id="23"/>
      <w:bookmarkEnd w:id="24"/>
      <w:bookmarkEnd w:id="25"/>
      <w:bookmarkEnd w:id="26"/>
      <w:r w:rsidRPr="00476DF8">
        <w:rPr>
          <w:rFonts w:ascii="Times New Roman" w:hAnsi="Times New Roman" w:cs="Times New Roman"/>
        </w:rPr>
        <w:t>Solītājs var piedalīties solīšanā, izmantojot EIV sistēmas atbalstītu papildu pakalpojumu – automātisko izsoles soli. Aktivizējot automātisko izsoles soli, solītājs EIV attiecīgi norāda maksimālo summu, kādu solītājs gatavs solīt par izsolāmo objektu, aktivizējot sistēmu automātiski veikt solīšanu līdz solītāja norādītās maksimālās summas sasniegšanai, ievērojot izsoles sludinājumā izsoles rīkotāja noteikto izsoles soli un ņemot vērā citu solītāju reģistrētos solījumus. Automātisko izsoles soli kā papildu pakalpojumu solītājs var aktivizēt tikai attiecībā uz katru atsevišķu izsoli, kurai tas ir autorizēts, un pēc pakalpojuma izmantošanai normatīvajos aktos noteiktās maksas segšanas. Automātiskā izsoles soļa rīku solītājs var apturēt jebkurā izsoles norises brīdī, kā arī aktivizēt to atkārtoti.</w:t>
      </w:r>
    </w:p>
    <w:p w14:paraId="5166A895"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27" w:name="p40"/>
      <w:bookmarkStart w:id="28" w:name="p-668023"/>
      <w:bookmarkEnd w:id="27"/>
      <w:bookmarkEnd w:id="28"/>
      <w:r w:rsidRPr="00476DF8">
        <w:rPr>
          <w:rFonts w:ascii="Times New Roman" w:hAnsi="Times New Roman" w:cs="Times New Roman"/>
        </w:rPr>
        <w:t>Pēc izsoles noteiktā termiņa beigām sistēma automātiski slēdz izsoles solīšanas vietni un atspoguļo slēgšanas laiku un augstāko nosolīto summu. Šī informācija ir publiski pieejama EIV vēl 30 dienas pēc izsoles slēgšanas.</w:t>
      </w:r>
    </w:p>
    <w:p w14:paraId="6A5E47A6" w14:textId="6032A218"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29" w:name="p41"/>
      <w:bookmarkStart w:id="30" w:name="p-668024"/>
      <w:bookmarkEnd w:id="29"/>
      <w:bookmarkEnd w:id="30"/>
      <w:r w:rsidRPr="00476DF8">
        <w:rPr>
          <w:rFonts w:ascii="Times New Roman" w:hAnsi="Times New Roman" w:cs="Times New Roman"/>
        </w:rPr>
        <w:t xml:space="preserve">Pēc izsoles slēgšanas sistēma automātiski sagatavo izsoles aktu, kuru </w:t>
      </w:r>
      <w:r w:rsidR="00E55568" w:rsidRPr="00476DF8">
        <w:rPr>
          <w:rFonts w:ascii="Times New Roman" w:hAnsi="Times New Roman" w:cs="Times New Roman"/>
        </w:rPr>
        <w:t xml:space="preserve">JP izsoles komisijas atbildīgais darbinieks </w:t>
      </w:r>
      <w:r w:rsidRPr="00476DF8">
        <w:rPr>
          <w:rFonts w:ascii="Times New Roman" w:hAnsi="Times New Roman" w:cs="Times New Roman"/>
        </w:rPr>
        <w:t xml:space="preserve">sagatavo apstiprināšanai </w:t>
      </w:r>
      <w:r w:rsidR="00E55568" w:rsidRPr="00476DF8">
        <w:rPr>
          <w:rFonts w:ascii="Times New Roman" w:hAnsi="Times New Roman" w:cs="Times New Roman"/>
        </w:rPr>
        <w:t xml:space="preserve">JP </w:t>
      </w:r>
      <w:r w:rsidR="00331D01" w:rsidRPr="00476DF8">
        <w:rPr>
          <w:rFonts w:ascii="Times New Roman" w:hAnsi="Times New Roman" w:cs="Times New Roman"/>
        </w:rPr>
        <w:t xml:space="preserve">izsoles komisijai </w:t>
      </w:r>
      <w:r w:rsidR="00E92DB4" w:rsidRPr="00476DF8">
        <w:rPr>
          <w:rFonts w:ascii="Times New Roman" w:hAnsi="Times New Roman" w:cs="Times New Roman"/>
        </w:rPr>
        <w:t>5</w:t>
      </w:r>
      <w:r w:rsidRPr="00476DF8">
        <w:rPr>
          <w:rFonts w:ascii="Times New Roman" w:hAnsi="Times New Roman" w:cs="Times New Roman"/>
        </w:rPr>
        <w:t xml:space="preserve"> (</w:t>
      </w:r>
      <w:r w:rsidR="00E92DB4" w:rsidRPr="00476DF8">
        <w:rPr>
          <w:rFonts w:ascii="Times New Roman" w:hAnsi="Times New Roman" w:cs="Times New Roman"/>
        </w:rPr>
        <w:t>piecu</w:t>
      </w:r>
      <w:r w:rsidRPr="00476DF8">
        <w:rPr>
          <w:rFonts w:ascii="Times New Roman" w:hAnsi="Times New Roman" w:cs="Times New Roman"/>
        </w:rPr>
        <w:t>) darba dienu laikā, vienlaikus uzaicinot uzv</w:t>
      </w:r>
      <w:r w:rsidR="00E55568" w:rsidRPr="00476DF8">
        <w:rPr>
          <w:rFonts w:ascii="Times New Roman" w:hAnsi="Times New Roman" w:cs="Times New Roman"/>
        </w:rPr>
        <w:t>a</w:t>
      </w:r>
      <w:r w:rsidRPr="00476DF8">
        <w:rPr>
          <w:rFonts w:ascii="Times New Roman" w:hAnsi="Times New Roman" w:cs="Times New Roman"/>
        </w:rPr>
        <w:t>rēj</w:t>
      </w:r>
      <w:r w:rsidR="00476DF8">
        <w:rPr>
          <w:rFonts w:ascii="Times New Roman" w:hAnsi="Times New Roman" w:cs="Times New Roman"/>
        </w:rPr>
        <w:t>u</w:t>
      </w:r>
      <w:r w:rsidRPr="00476DF8">
        <w:rPr>
          <w:rFonts w:ascii="Times New Roman" w:hAnsi="Times New Roman" w:cs="Times New Roman"/>
        </w:rPr>
        <w:t>šo dalībnieku samaksāt nosolīto pirkuma summu.</w:t>
      </w:r>
    </w:p>
    <w:p w14:paraId="3DEF9E3F" w14:textId="6AB434C0"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color w:val="000000"/>
        </w:rPr>
      </w:pPr>
      <w:r w:rsidRPr="00476DF8">
        <w:rPr>
          <w:rFonts w:ascii="Times New Roman" w:hAnsi="Times New Roman" w:cs="Times New Roman"/>
          <w:color w:val="000000"/>
        </w:rPr>
        <w:t xml:space="preserve">Izsoles rezultātus apstiprina un lēmumu par </w:t>
      </w:r>
      <w:r w:rsidR="00E55568" w:rsidRPr="00476DF8">
        <w:rPr>
          <w:rFonts w:ascii="Times New Roman" w:hAnsi="Times New Roman" w:cs="Times New Roman"/>
          <w:color w:val="000000"/>
        </w:rPr>
        <w:t>Mantas</w:t>
      </w:r>
      <w:r w:rsidRPr="00476DF8">
        <w:rPr>
          <w:rFonts w:ascii="Times New Roman" w:hAnsi="Times New Roman" w:cs="Times New Roman"/>
          <w:color w:val="000000"/>
        </w:rPr>
        <w:t xml:space="preserve"> pirkuma līguma (turpmāk – Līgums) slēgšanu ar uzvarējušo dalībnieku pieņem </w:t>
      </w:r>
      <w:r w:rsidR="00E55568" w:rsidRPr="00476DF8">
        <w:rPr>
          <w:rFonts w:ascii="Times New Roman" w:hAnsi="Times New Roman" w:cs="Times New Roman"/>
          <w:color w:val="000000"/>
        </w:rPr>
        <w:t>JP</w:t>
      </w:r>
      <w:r w:rsidRPr="00476DF8">
        <w:rPr>
          <w:rFonts w:ascii="Times New Roman" w:hAnsi="Times New Roman" w:cs="Times New Roman"/>
          <w:color w:val="000000"/>
        </w:rPr>
        <w:t xml:space="preserve"> valde pēc nosolītās pirkuma maksas  nomaksas pilnā apmērā. </w:t>
      </w:r>
    </w:p>
    <w:p w14:paraId="2C96A2CA"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31" w:name="p42"/>
      <w:bookmarkStart w:id="32" w:name="p-553138"/>
      <w:bookmarkEnd w:id="31"/>
      <w:bookmarkEnd w:id="32"/>
      <w:r w:rsidRPr="00476DF8">
        <w:rPr>
          <w:rFonts w:ascii="Times New Roman" w:hAnsi="Times New Roman" w:cs="Times New Roman"/>
        </w:rPr>
        <w:t>EIV drošības uzraudzību un administrēšanu veic Tiesu administrācija.</w:t>
      </w:r>
    </w:p>
    <w:p w14:paraId="29EFF94C" w14:textId="77777777" w:rsidR="00A3391B" w:rsidRPr="00476DF8" w:rsidRDefault="00A3391B" w:rsidP="00A3391B">
      <w:pPr>
        <w:pStyle w:val="Sarakstarindkopa"/>
        <w:numPr>
          <w:ilvl w:val="0"/>
          <w:numId w:val="1"/>
        </w:numPr>
        <w:shd w:val="clear" w:color="auto" w:fill="FFFFFF"/>
        <w:spacing w:after="0" w:line="240" w:lineRule="auto"/>
        <w:ind w:left="0" w:firstLine="0"/>
        <w:contextualSpacing w:val="0"/>
        <w:jc w:val="both"/>
        <w:rPr>
          <w:rFonts w:ascii="Times New Roman" w:hAnsi="Times New Roman" w:cs="Times New Roman"/>
        </w:rPr>
      </w:pPr>
      <w:bookmarkStart w:id="33" w:name="p43"/>
      <w:bookmarkStart w:id="34" w:name="p-553139"/>
      <w:bookmarkStart w:id="35" w:name="p44"/>
      <w:bookmarkStart w:id="36" w:name="p-668025"/>
      <w:bookmarkStart w:id="37" w:name="p45.1"/>
      <w:bookmarkStart w:id="38" w:name="p-668027"/>
      <w:bookmarkEnd w:id="33"/>
      <w:bookmarkEnd w:id="34"/>
      <w:bookmarkEnd w:id="35"/>
      <w:bookmarkEnd w:id="36"/>
      <w:bookmarkEnd w:id="37"/>
      <w:bookmarkEnd w:id="38"/>
      <w:r w:rsidRPr="00476DF8">
        <w:rPr>
          <w:rFonts w:ascii="Times New Roman" w:hAnsi="Times New Roman" w:cs="Times New Roman"/>
        </w:rPr>
        <w:lastRenderedPageBreak/>
        <w:t>Ja konstatēts, ka EIV darbības traucējumu dēļ solīšana nav bijusi iespējama pēdējā stundā pirms izsoles noslēgšanās laikposmā, kas kopā veido vismaz 5 minūtes vai EIV darbības traucējumu dēļ solīšana nav bijusi iespējama pēdējās 10 minūtēs pirms izsoles noslēguma neatkarīgi no šādu traucējumu ilguma, sistēma automātiski pagarina izsoles laiku līdz nākamās darbdienas pulksten 13.00, par to nekavējoties informējot izsoles rīkotāju un solītājus. Solītājiem informācija tiek nosūtīta elektroniski uz EIV reģistrētam lietotājam izveidoto kontu.</w:t>
      </w:r>
    </w:p>
    <w:p w14:paraId="763BB13F" w14:textId="1ECAA316"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Ja nosolītājs noteiktajā termiņā nesamaksā visu summu, </w:t>
      </w:r>
      <w:r w:rsidR="00E92DB4" w:rsidRPr="00476DF8">
        <w:rPr>
          <w:rFonts w:ascii="Times New Roman" w:hAnsi="Times New Roman" w:cs="Times New Roman"/>
        </w:rPr>
        <w:t>JP</w:t>
      </w:r>
      <w:r w:rsidRPr="00476DF8">
        <w:rPr>
          <w:rFonts w:ascii="Times New Roman" w:hAnsi="Times New Roman" w:cs="Times New Roman"/>
        </w:rPr>
        <w:t xml:space="preserve"> paziņo par to pēdējam pārsolītajam solītājam, uzaicinot </w:t>
      </w:r>
      <w:r w:rsidR="00E92DB4" w:rsidRPr="00476DF8">
        <w:rPr>
          <w:rFonts w:ascii="Times New Roman" w:hAnsi="Times New Roman" w:cs="Times New Roman"/>
        </w:rPr>
        <w:t>M</w:t>
      </w:r>
      <w:r w:rsidRPr="00476DF8">
        <w:rPr>
          <w:rFonts w:ascii="Times New Roman" w:hAnsi="Times New Roman" w:cs="Times New Roman"/>
        </w:rPr>
        <w:t>antu paturēt sev par viņa solīto augstāko cenu. Nokavējot noteikto samaksas termiņu, pēdējais pārsolītais solītājs zaudē iesniegto nodrošinājumu.</w:t>
      </w:r>
    </w:p>
    <w:p w14:paraId="6B0BB984" w14:textId="77777777"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Izsoli atzīst par nenotikušu, ja:</w:t>
      </w:r>
    </w:p>
    <w:p w14:paraId="3BD8F211" w14:textId="117A8B06" w:rsidR="00A3391B" w:rsidRPr="00476DF8" w:rsidRDefault="00A3391B" w:rsidP="00E92DB4">
      <w:pPr>
        <w:spacing w:after="0" w:line="240" w:lineRule="auto"/>
        <w:ind w:left="737"/>
        <w:jc w:val="both"/>
        <w:rPr>
          <w:rFonts w:ascii="Times New Roman" w:eastAsia="Calibri" w:hAnsi="Times New Roman" w:cs="Times New Roman"/>
        </w:rPr>
      </w:pPr>
      <w:r w:rsidRPr="00476DF8">
        <w:rPr>
          <w:rFonts w:ascii="Times New Roman" w:hAnsi="Times New Roman" w:cs="Times New Roman"/>
        </w:rPr>
        <w:t>3</w:t>
      </w:r>
      <w:r w:rsidR="00E92DB4" w:rsidRPr="00476DF8">
        <w:rPr>
          <w:rFonts w:ascii="Times New Roman" w:hAnsi="Times New Roman" w:cs="Times New Roman"/>
        </w:rPr>
        <w:t>3</w:t>
      </w:r>
      <w:r w:rsidRPr="00476DF8">
        <w:rPr>
          <w:rFonts w:ascii="Times New Roman" w:hAnsi="Times New Roman" w:cs="Times New Roman"/>
        </w:rPr>
        <w:t>.1. izsolei nav autorizēts neviens izsoles dalībnieks;</w:t>
      </w:r>
    </w:p>
    <w:p w14:paraId="0CCB4C6C" w14:textId="4D0670CF" w:rsidR="00A3391B" w:rsidRPr="00476DF8" w:rsidRDefault="00E92DB4" w:rsidP="00E92DB4">
      <w:pPr>
        <w:pStyle w:val="tv213"/>
        <w:shd w:val="clear" w:color="auto" w:fill="FFFFFF"/>
        <w:spacing w:before="0" w:beforeAutospacing="0" w:after="0" w:afterAutospacing="0"/>
        <w:ind w:left="737"/>
        <w:jc w:val="both"/>
        <w:rPr>
          <w:sz w:val="22"/>
          <w:szCs w:val="22"/>
        </w:rPr>
      </w:pPr>
      <w:r w:rsidRPr="00476DF8">
        <w:rPr>
          <w:sz w:val="22"/>
          <w:szCs w:val="22"/>
        </w:rPr>
        <w:t>33</w:t>
      </w:r>
      <w:r w:rsidR="00A3391B" w:rsidRPr="00476DF8">
        <w:rPr>
          <w:sz w:val="22"/>
          <w:szCs w:val="22"/>
        </w:rPr>
        <w:t>.2. neviens no dalībniekiem, kuri autorizēti dalībai izsolē, nepārsola izsoles sākumcenu;</w:t>
      </w:r>
    </w:p>
    <w:p w14:paraId="6E3F8155" w14:textId="45AB7D44" w:rsidR="00A3391B" w:rsidRPr="00476DF8" w:rsidRDefault="00A3391B" w:rsidP="00E92DB4">
      <w:pPr>
        <w:pStyle w:val="tv213"/>
        <w:shd w:val="clear" w:color="auto" w:fill="FFFFFF"/>
        <w:spacing w:before="0" w:beforeAutospacing="0" w:after="0" w:afterAutospacing="0"/>
        <w:ind w:left="737"/>
        <w:jc w:val="both"/>
        <w:rPr>
          <w:sz w:val="22"/>
          <w:szCs w:val="22"/>
        </w:rPr>
      </w:pPr>
      <w:r w:rsidRPr="00476DF8">
        <w:rPr>
          <w:sz w:val="22"/>
          <w:szCs w:val="22"/>
        </w:rPr>
        <w:t>3</w:t>
      </w:r>
      <w:r w:rsidR="00E92DB4" w:rsidRPr="00476DF8">
        <w:rPr>
          <w:sz w:val="22"/>
          <w:szCs w:val="22"/>
        </w:rPr>
        <w:t>3</w:t>
      </w:r>
      <w:r w:rsidRPr="00476DF8">
        <w:rPr>
          <w:sz w:val="22"/>
          <w:szCs w:val="22"/>
        </w:rPr>
        <w:t>.3. nosolītājs noteiktajā termiņā nesamaksā nosolīto summu;</w:t>
      </w:r>
    </w:p>
    <w:p w14:paraId="15517944" w14:textId="6E4F5FA9" w:rsidR="00A3391B" w:rsidRPr="00476DF8" w:rsidRDefault="00A3391B" w:rsidP="00E92DB4">
      <w:pPr>
        <w:pStyle w:val="tv213"/>
        <w:shd w:val="clear" w:color="auto" w:fill="FFFFFF"/>
        <w:spacing w:before="0" w:beforeAutospacing="0" w:after="0" w:afterAutospacing="0"/>
        <w:ind w:left="737"/>
        <w:jc w:val="both"/>
        <w:rPr>
          <w:sz w:val="22"/>
          <w:szCs w:val="22"/>
        </w:rPr>
      </w:pPr>
      <w:r w:rsidRPr="00476DF8">
        <w:rPr>
          <w:sz w:val="22"/>
          <w:szCs w:val="22"/>
        </w:rPr>
        <w:t>3</w:t>
      </w:r>
      <w:r w:rsidR="00E92DB4" w:rsidRPr="00476DF8">
        <w:rPr>
          <w:sz w:val="22"/>
          <w:szCs w:val="22"/>
        </w:rPr>
        <w:t>3</w:t>
      </w:r>
      <w:r w:rsidRPr="00476DF8">
        <w:rPr>
          <w:sz w:val="22"/>
          <w:szCs w:val="22"/>
        </w:rPr>
        <w:t>.4. izsoles norises laikā vai 24 stundu laikā pēc izsoles noslēguma saņemts EIV drošības pārvaldnieka paziņojums par būtiskiem tehniskiem traucējumiem, kas var ietekmēt izsoles rezultātu, vai par sistēmas drošības pārkāpumu.</w:t>
      </w:r>
    </w:p>
    <w:p w14:paraId="71A5E205" w14:textId="3B194878" w:rsidR="00A3391B" w:rsidRPr="00476DF8" w:rsidRDefault="00A3391B" w:rsidP="00E92DB4">
      <w:pPr>
        <w:pStyle w:val="tv213"/>
        <w:shd w:val="clear" w:color="auto" w:fill="FFFFFF"/>
        <w:spacing w:before="0" w:beforeAutospacing="0" w:after="0" w:afterAutospacing="0"/>
        <w:ind w:left="737"/>
        <w:jc w:val="both"/>
        <w:rPr>
          <w:sz w:val="22"/>
          <w:szCs w:val="22"/>
        </w:rPr>
      </w:pPr>
      <w:r w:rsidRPr="00476DF8">
        <w:rPr>
          <w:sz w:val="22"/>
          <w:szCs w:val="22"/>
        </w:rPr>
        <w:t>3</w:t>
      </w:r>
      <w:r w:rsidR="00E92DB4" w:rsidRPr="00476DF8">
        <w:rPr>
          <w:sz w:val="22"/>
          <w:szCs w:val="22"/>
        </w:rPr>
        <w:t>3</w:t>
      </w:r>
      <w:r w:rsidRPr="00476DF8">
        <w:rPr>
          <w:sz w:val="22"/>
          <w:szCs w:val="22"/>
        </w:rPr>
        <w:t>.5. ja vienīgais izsoles dalībnieks, kurš nosolījis izsolāmo mantu, nav parakstījis izsolāmās mantas pirkuma līgumu;</w:t>
      </w:r>
    </w:p>
    <w:p w14:paraId="03DCBC20" w14:textId="52A854B8" w:rsidR="00A3391B" w:rsidRPr="00476DF8" w:rsidRDefault="00A3391B" w:rsidP="00E92DB4">
      <w:pPr>
        <w:pStyle w:val="tv213"/>
        <w:shd w:val="clear" w:color="auto" w:fill="FFFFFF"/>
        <w:spacing w:before="0" w:beforeAutospacing="0" w:after="0" w:afterAutospacing="0"/>
        <w:ind w:left="737"/>
        <w:jc w:val="both"/>
        <w:rPr>
          <w:sz w:val="22"/>
          <w:szCs w:val="22"/>
        </w:rPr>
      </w:pPr>
      <w:r w:rsidRPr="00476DF8">
        <w:rPr>
          <w:sz w:val="22"/>
          <w:szCs w:val="22"/>
        </w:rPr>
        <w:t>3</w:t>
      </w:r>
      <w:r w:rsidR="00E92DB4" w:rsidRPr="00476DF8">
        <w:rPr>
          <w:sz w:val="22"/>
          <w:szCs w:val="22"/>
        </w:rPr>
        <w:t>3</w:t>
      </w:r>
      <w:r w:rsidRPr="00476DF8">
        <w:rPr>
          <w:sz w:val="22"/>
          <w:szCs w:val="22"/>
        </w:rPr>
        <w:t xml:space="preserve">.6. ja neviens no izsoles dalībniekiem, kurš atzīts par nosolītāju, neveic pirkuma maksas samaksu šajos noteikumos norādītajā termiņā. </w:t>
      </w:r>
    </w:p>
    <w:p w14:paraId="4629D717" w14:textId="77777777" w:rsidR="00A3391B" w:rsidRPr="00476DF8" w:rsidRDefault="00A3391B" w:rsidP="00A3391B">
      <w:pPr>
        <w:pStyle w:val="tv213"/>
        <w:shd w:val="clear" w:color="auto" w:fill="FFFFFF"/>
        <w:spacing w:before="0" w:beforeAutospacing="0" w:after="0" w:afterAutospacing="0"/>
        <w:jc w:val="both"/>
        <w:rPr>
          <w:sz w:val="22"/>
          <w:szCs w:val="22"/>
        </w:rPr>
      </w:pPr>
    </w:p>
    <w:p w14:paraId="4E2D616D" w14:textId="3E0513D8" w:rsidR="00A3391B" w:rsidRPr="00476DF8" w:rsidRDefault="004E72A0" w:rsidP="004E72A0">
      <w:pPr>
        <w:pStyle w:val="Sarakstarindkopa"/>
        <w:spacing w:after="0" w:line="240" w:lineRule="auto"/>
        <w:ind w:left="0"/>
        <w:contextualSpacing w:val="0"/>
        <w:jc w:val="center"/>
        <w:rPr>
          <w:rFonts w:ascii="Times New Roman" w:hAnsi="Times New Roman" w:cs="Times New Roman"/>
          <w:b/>
          <w:bCs/>
        </w:rPr>
      </w:pPr>
      <w:r w:rsidRPr="00476DF8">
        <w:rPr>
          <w:rFonts w:ascii="Times New Roman" w:hAnsi="Times New Roman" w:cs="Times New Roman"/>
          <w:b/>
          <w:bCs/>
        </w:rPr>
        <w:t xml:space="preserve">VII </w:t>
      </w:r>
      <w:r w:rsidR="00A3391B" w:rsidRPr="00476DF8">
        <w:rPr>
          <w:rFonts w:ascii="Times New Roman" w:hAnsi="Times New Roman" w:cs="Times New Roman"/>
          <w:b/>
          <w:bCs/>
        </w:rPr>
        <w:t>Pirkuma Līgums un tā noslēgšanas kārtība</w:t>
      </w:r>
    </w:p>
    <w:p w14:paraId="126CF1D6" w14:textId="77777777" w:rsidR="00B7629F" w:rsidRPr="00476DF8" w:rsidRDefault="00B7629F" w:rsidP="004E72A0">
      <w:pPr>
        <w:pStyle w:val="Sarakstarindkopa"/>
        <w:spacing w:after="0" w:line="240" w:lineRule="auto"/>
        <w:ind w:left="0"/>
        <w:contextualSpacing w:val="0"/>
        <w:jc w:val="center"/>
        <w:rPr>
          <w:rFonts w:ascii="Times New Roman" w:hAnsi="Times New Roman" w:cs="Times New Roman"/>
          <w:b/>
          <w:bCs/>
        </w:rPr>
      </w:pPr>
    </w:p>
    <w:p w14:paraId="3DFF64CB" w14:textId="61D5FC2B"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shd w:val="clear" w:color="auto" w:fill="FFFFFF"/>
        </w:rPr>
      </w:pPr>
      <w:r w:rsidRPr="00476DF8">
        <w:rPr>
          <w:rFonts w:ascii="Times New Roman" w:hAnsi="Times New Roman" w:cs="Times New Roman"/>
          <w:shd w:val="clear" w:color="auto" w:fill="FFFFFF"/>
        </w:rPr>
        <w:t xml:space="preserve">Persona, kura nosolījusi augstāko cenu, divu darbdienu laikā pēc izsoles noslēguma </w:t>
      </w:r>
      <w:r w:rsidRPr="00476DF8">
        <w:rPr>
          <w:rFonts w:ascii="Times New Roman" w:hAnsi="Times New Roman" w:cs="Times New Roman"/>
        </w:rPr>
        <w:t xml:space="preserve">veic naudas pārskaitījumu, kas veido starpību starp nosolīto augstāko cenu un nodrošinājumu 10 (desmit) procentu apmērā no </w:t>
      </w:r>
      <w:r w:rsidR="00C874EB" w:rsidRPr="00476DF8">
        <w:rPr>
          <w:rFonts w:ascii="Times New Roman" w:hAnsi="Times New Roman" w:cs="Times New Roman"/>
        </w:rPr>
        <w:t>Mantas</w:t>
      </w:r>
      <w:r w:rsidRPr="00476DF8">
        <w:rPr>
          <w:rFonts w:ascii="Times New Roman" w:hAnsi="Times New Roman" w:cs="Times New Roman"/>
        </w:rPr>
        <w:t xml:space="preserve"> sākumcenas </w:t>
      </w:r>
      <w:r w:rsidR="00C874EB" w:rsidRPr="00476DF8">
        <w:rPr>
          <w:rFonts w:ascii="Times New Roman" w:hAnsi="Times New Roman" w:cs="Times New Roman"/>
        </w:rPr>
        <w:t>JP</w:t>
      </w:r>
      <w:r w:rsidRPr="00476DF8">
        <w:rPr>
          <w:rFonts w:ascii="Times New Roman" w:hAnsi="Times New Roman" w:cs="Times New Roman"/>
        </w:rPr>
        <w:t xml:space="preserve">  kontā Nr. </w:t>
      </w:r>
      <w:r w:rsidR="00C874EB" w:rsidRPr="00476DF8">
        <w:rPr>
          <w:rFonts w:ascii="Times New Roman" w:hAnsi="Times New Roman" w:cs="Times New Roman"/>
        </w:rPr>
        <w:t>Nr. LV80 UNLA 0009 0034 67779</w:t>
      </w:r>
      <w:r w:rsidRPr="00476DF8">
        <w:rPr>
          <w:rFonts w:ascii="Times New Roman" w:hAnsi="Times New Roman" w:cs="Times New Roman"/>
        </w:rPr>
        <w:t xml:space="preserve">, </w:t>
      </w:r>
      <w:r w:rsidR="00C874EB" w:rsidRPr="00476DF8">
        <w:rPr>
          <w:rFonts w:ascii="Times New Roman" w:hAnsi="Times New Roman" w:cs="Times New Roman"/>
        </w:rPr>
        <w:t xml:space="preserve">AS “SEB banka”, SWIFT kods UNLALV2X009, </w:t>
      </w:r>
      <w:r w:rsidR="0096695C" w:rsidRPr="00476DF8">
        <w:rPr>
          <w:rFonts w:ascii="Times New Roman" w:hAnsi="Times New Roman" w:cs="Times New Roman"/>
        </w:rPr>
        <w:t>reģistrācijas Nr. 4540300</w:t>
      </w:r>
      <w:r w:rsidR="00476DF8" w:rsidRPr="00476DF8">
        <w:rPr>
          <w:rFonts w:ascii="Times New Roman" w:hAnsi="Times New Roman" w:cs="Times New Roman"/>
        </w:rPr>
        <w:t>6</w:t>
      </w:r>
      <w:r w:rsidR="0096695C" w:rsidRPr="00476DF8">
        <w:rPr>
          <w:rFonts w:ascii="Times New Roman" w:hAnsi="Times New Roman" w:cs="Times New Roman"/>
        </w:rPr>
        <w:t xml:space="preserve">010, </w:t>
      </w:r>
      <w:r w:rsidRPr="00476DF8">
        <w:rPr>
          <w:rFonts w:ascii="Times New Roman" w:hAnsi="Times New Roman" w:cs="Times New Roman"/>
          <w:shd w:val="clear" w:color="auto" w:fill="FFFFFF"/>
        </w:rPr>
        <w:t>m</w:t>
      </w:r>
      <w:r w:rsidRPr="00476DF8">
        <w:rPr>
          <w:rFonts w:ascii="Times New Roman" w:hAnsi="Times New Roman" w:cs="Times New Roman"/>
          <w:lang w:eastAsia="ar-SA"/>
        </w:rPr>
        <w:t xml:space="preserve">aksājuma mērķī norādot izsoles numuru vai nosolītās </w:t>
      </w:r>
      <w:r w:rsidR="00C874EB" w:rsidRPr="00476DF8">
        <w:rPr>
          <w:rFonts w:ascii="Times New Roman" w:hAnsi="Times New Roman" w:cs="Times New Roman"/>
          <w:lang w:eastAsia="ar-SA"/>
        </w:rPr>
        <w:t xml:space="preserve">Mantas </w:t>
      </w:r>
      <w:r w:rsidRPr="00476DF8">
        <w:rPr>
          <w:rFonts w:ascii="Times New Roman" w:hAnsi="Times New Roman" w:cs="Times New Roman"/>
          <w:lang w:eastAsia="ar-SA"/>
        </w:rPr>
        <w:t>marku, modeli, valsts reģistrācijas numuru.</w:t>
      </w:r>
      <w:r w:rsidRPr="00476DF8">
        <w:rPr>
          <w:rFonts w:ascii="Times New Roman" w:hAnsi="Times New Roman" w:cs="Times New Roman"/>
        </w:rPr>
        <w:t xml:space="preserve"> </w:t>
      </w:r>
    </w:p>
    <w:p w14:paraId="09CAA38E" w14:textId="77777777"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shd w:val="clear" w:color="auto" w:fill="FFFFFF"/>
        </w:rPr>
      </w:pPr>
      <w:r w:rsidRPr="00476DF8">
        <w:rPr>
          <w:rFonts w:ascii="Times New Roman" w:hAnsi="Times New Roman" w:cs="Times New Roman"/>
          <w:shd w:val="clear" w:color="auto" w:fill="FFFFFF"/>
        </w:rPr>
        <w:t>Ja persona, kura nosolījusi augstāko cenu, noteiktajā termiņā nosolīto summu nesamaksā, mantu piedāvā iegādāties personai, kura nosolījusi otru augstāko cenu. Ja persona atsakās no mantas iegādes vai divu dienu laikā nesamaksā nosolīto summu, tā zaudē tiesības uz mantu un iemaksāto nodrošinājuma summu.</w:t>
      </w:r>
    </w:p>
    <w:p w14:paraId="3DF12FF7" w14:textId="2D3490C2"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Informāciju par</w:t>
      </w:r>
      <w:r w:rsidR="00CD7006" w:rsidRPr="00476DF8">
        <w:rPr>
          <w:rFonts w:ascii="Times New Roman" w:hAnsi="Times New Roman" w:cs="Times New Roman"/>
        </w:rPr>
        <w:t xml:space="preserve"> līguma noslēgšanu</w:t>
      </w:r>
      <w:r w:rsidRPr="00476DF8">
        <w:rPr>
          <w:rFonts w:ascii="Times New Roman" w:hAnsi="Times New Roman" w:cs="Times New Roman"/>
        </w:rPr>
        <w:t xml:space="preserve"> var saņemt </w:t>
      </w:r>
      <w:r w:rsidR="00CD7006" w:rsidRPr="00476DF8">
        <w:rPr>
          <w:rFonts w:ascii="Times New Roman" w:hAnsi="Times New Roman" w:cs="Times New Roman"/>
        </w:rPr>
        <w:t xml:space="preserve"> pie izsoles komisijas priek</w:t>
      </w:r>
      <w:r w:rsidR="00476DF8" w:rsidRPr="00476DF8">
        <w:rPr>
          <w:rFonts w:ascii="Times New Roman" w:hAnsi="Times New Roman" w:cs="Times New Roman"/>
        </w:rPr>
        <w:t>šsē</w:t>
      </w:r>
      <w:r w:rsidR="00CD7006" w:rsidRPr="00476DF8">
        <w:rPr>
          <w:rFonts w:ascii="Times New Roman" w:hAnsi="Times New Roman" w:cs="Times New Roman"/>
        </w:rPr>
        <w:t xml:space="preserve">dētājas </w:t>
      </w:r>
      <w:r w:rsidRPr="00476DF8">
        <w:rPr>
          <w:rFonts w:ascii="Times New Roman" w:hAnsi="Times New Roman" w:cs="Times New Roman"/>
        </w:rPr>
        <w:t>pa tālruni</w:t>
      </w:r>
      <w:r w:rsidR="00CD7006" w:rsidRPr="00476DF8">
        <w:rPr>
          <w:rFonts w:ascii="Times New Roman" w:hAnsi="Times New Roman" w:cs="Times New Roman"/>
        </w:rPr>
        <w:t xml:space="preserve"> +371 29759223; e-pasts: sandra.kalvane@jekpak.lv</w:t>
      </w:r>
      <w:r w:rsidRPr="00476DF8">
        <w:rPr>
          <w:rFonts w:ascii="Times New Roman" w:hAnsi="Times New Roman" w:cs="Times New Roman"/>
        </w:rPr>
        <w:t>. Līguma noslēgšana notiek elektroniski, izmantojot drošu elektronisko parakstu</w:t>
      </w:r>
      <w:r w:rsidR="00D21993" w:rsidRPr="00476DF8">
        <w:rPr>
          <w:rFonts w:ascii="Times New Roman" w:hAnsi="Times New Roman" w:cs="Times New Roman"/>
        </w:rPr>
        <w:t xml:space="preserve"> vai  klātienē JP birojā Zemgales ielā 24/1, Jēkabpilī, Jēkabpils novadā.</w:t>
      </w:r>
    </w:p>
    <w:p w14:paraId="68C9E51A" w14:textId="520D63B3" w:rsidR="00A3391B" w:rsidRPr="00476DF8" w:rsidRDefault="00A3391B" w:rsidP="00A3391B">
      <w:pPr>
        <w:pStyle w:val="Sarakstarindkopa"/>
        <w:numPr>
          <w:ilvl w:val="0"/>
          <w:numId w:val="1"/>
        </w:numPr>
        <w:suppressAutoHyphens/>
        <w:spacing w:after="0" w:line="240" w:lineRule="auto"/>
        <w:ind w:left="0" w:firstLine="0"/>
        <w:contextualSpacing w:val="0"/>
        <w:jc w:val="both"/>
        <w:rPr>
          <w:rFonts w:ascii="Times New Roman" w:hAnsi="Times New Roman" w:cs="Times New Roman"/>
          <w:lang w:eastAsia="ar-SA"/>
        </w:rPr>
      </w:pPr>
      <w:r w:rsidRPr="00476DF8">
        <w:rPr>
          <w:rFonts w:ascii="Times New Roman" w:hAnsi="Times New Roman" w:cs="Times New Roman"/>
          <w:lang w:eastAsia="ar-SA"/>
        </w:rPr>
        <w:t xml:space="preserve">Informāciju par maksājumu var saņemt, sazinoties ar </w:t>
      </w:r>
      <w:r w:rsidR="00D21993" w:rsidRPr="00476DF8">
        <w:rPr>
          <w:rFonts w:ascii="Times New Roman" w:hAnsi="Times New Roman" w:cs="Times New Roman"/>
          <w:lang w:eastAsia="ar-SA"/>
        </w:rPr>
        <w:t xml:space="preserve">JP  </w:t>
      </w:r>
      <w:r w:rsidRPr="00476DF8">
        <w:rPr>
          <w:rFonts w:ascii="Times New Roman" w:hAnsi="Times New Roman" w:cs="Times New Roman"/>
          <w:lang w:eastAsia="ar-SA"/>
        </w:rPr>
        <w:t xml:space="preserve"> grāmatvedības nodaļu pa tālruni + 371 </w:t>
      </w:r>
      <w:r w:rsidR="00D21993" w:rsidRPr="00476DF8">
        <w:rPr>
          <w:rFonts w:ascii="Times New Roman" w:hAnsi="Times New Roman" w:cs="Times New Roman"/>
          <w:lang w:eastAsia="ar-SA"/>
        </w:rPr>
        <w:t>29611391</w:t>
      </w:r>
      <w:r w:rsidRPr="00476DF8">
        <w:rPr>
          <w:rFonts w:ascii="Times New Roman" w:hAnsi="Times New Roman" w:cs="Times New Roman"/>
          <w:lang w:eastAsia="ar-SA"/>
        </w:rPr>
        <w:t xml:space="preserve">.  </w:t>
      </w:r>
    </w:p>
    <w:p w14:paraId="4DCB0F6E" w14:textId="195D9957" w:rsidR="00A3391B" w:rsidRPr="00476DF8" w:rsidRDefault="00A3391B" w:rsidP="00D21993">
      <w:pPr>
        <w:pStyle w:val="Sarakstarindkopa"/>
        <w:numPr>
          <w:ilvl w:val="0"/>
          <w:numId w:val="1"/>
        </w:numPr>
        <w:suppressAutoHyphens/>
        <w:spacing w:after="0" w:line="240" w:lineRule="auto"/>
        <w:ind w:left="0" w:firstLine="0"/>
        <w:contextualSpacing w:val="0"/>
        <w:jc w:val="both"/>
        <w:rPr>
          <w:rFonts w:ascii="Times New Roman" w:hAnsi="Times New Roman" w:cs="Times New Roman"/>
          <w:lang w:eastAsia="ar-SA"/>
        </w:rPr>
      </w:pPr>
      <w:r w:rsidRPr="00476DF8">
        <w:rPr>
          <w:rFonts w:ascii="Times New Roman" w:hAnsi="Times New Roman" w:cs="Times New Roman"/>
          <w:lang w:eastAsia="ar-SA"/>
        </w:rPr>
        <w:t xml:space="preserve">Līguma noslēgšanai </w:t>
      </w:r>
      <w:r w:rsidR="00D21993" w:rsidRPr="00476DF8">
        <w:rPr>
          <w:rFonts w:ascii="Times New Roman" w:hAnsi="Times New Roman" w:cs="Times New Roman"/>
          <w:lang w:eastAsia="ar-SA"/>
        </w:rPr>
        <w:t xml:space="preserve">klātienē jāuzrāda </w:t>
      </w:r>
      <w:r w:rsidRPr="00476DF8">
        <w:rPr>
          <w:rFonts w:ascii="Times New Roman" w:hAnsi="Times New Roman" w:cs="Times New Roman"/>
          <w:lang w:eastAsia="ar-SA"/>
        </w:rPr>
        <w:t>personu apliecinošs dokuments (fiziskai personai) vai pilnvara un  personu apliecinošs dokuments (juridiskai personai).</w:t>
      </w:r>
    </w:p>
    <w:p w14:paraId="021BBC71" w14:textId="36D45529" w:rsidR="00A3391B" w:rsidRPr="00476DF8" w:rsidRDefault="00D21993" w:rsidP="00A3391B">
      <w:pPr>
        <w:pStyle w:val="Sarakstarindkopa"/>
        <w:numPr>
          <w:ilvl w:val="0"/>
          <w:numId w:val="1"/>
        </w:numPr>
        <w:spacing w:after="0" w:line="240" w:lineRule="auto"/>
        <w:ind w:left="0" w:firstLine="0"/>
        <w:contextualSpacing w:val="0"/>
        <w:jc w:val="both"/>
        <w:rPr>
          <w:rFonts w:ascii="Times New Roman" w:hAnsi="Times New Roman" w:cs="Times New Roman"/>
        </w:rPr>
      </w:pPr>
      <w:bookmarkStart w:id="39" w:name="_Ref19620592"/>
      <w:r w:rsidRPr="00476DF8">
        <w:rPr>
          <w:rFonts w:ascii="Times New Roman" w:hAnsi="Times New Roman" w:cs="Times New Roman"/>
        </w:rPr>
        <w:t>Mantas</w:t>
      </w:r>
      <w:r w:rsidR="00A3391B" w:rsidRPr="00476DF8">
        <w:rPr>
          <w:rFonts w:ascii="Times New Roman" w:hAnsi="Times New Roman" w:cs="Times New Roman"/>
        </w:rPr>
        <w:t xml:space="preserve"> nosolītājs ne vēlāk kā trešajā darba dienā pēc informācijas saņemšanas par Līguma sagatavošanu vai ne vēlāk kā nākamajā darba dienā pēc Līguma saņemšanas parakstīšanai ar drošu elektronisko parakstu, paraksta Līgumu. Iemaksātā nodrošinājuma summa tiek ieskaitīta pirkuma maksā.</w:t>
      </w:r>
      <w:bookmarkEnd w:id="39"/>
    </w:p>
    <w:p w14:paraId="7D18E77B" w14:textId="111044FD"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Persona, kura nenodrošina Līguma noslēgšanu noteikumu </w:t>
      </w:r>
      <w:r w:rsidR="00D21993" w:rsidRPr="00476DF8">
        <w:rPr>
          <w:rFonts w:ascii="Times New Roman" w:hAnsi="Times New Roman" w:cs="Times New Roman"/>
        </w:rPr>
        <w:t>39</w:t>
      </w:r>
      <w:r w:rsidRPr="00476DF8">
        <w:rPr>
          <w:rFonts w:ascii="Times New Roman" w:hAnsi="Times New Roman" w:cs="Times New Roman"/>
        </w:rPr>
        <w:t>.</w:t>
      </w:r>
      <w:r w:rsidR="00D21993" w:rsidRPr="00476DF8">
        <w:rPr>
          <w:rFonts w:ascii="Times New Roman" w:hAnsi="Times New Roman" w:cs="Times New Roman"/>
        </w:rPr>
        <w:t xml:space="preserve"> </w:t>
      </w:r>
      <w:r w:rsidRPr="00476DF8">
        <w:rPr>
          <w:rFonts w:ascii="Times New Roman" w:hAnsi="Times New Roman" w:cs="Times New Roman"/>
        </w:rPr>
        <w:t>punktā noteiktajā termiņa, zaudē tiesības slēgt Līgumu.</w:t>
      </w:r>
    </w:p>
    <w:p w14:paraId="3F754EE0" w14:textId="63C8CB38"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Noslēdzot Līgumu, pircējs Līgumā noteiktajā termiņā nodrošina </w:t>
      </w:r>
      <w:r w:rsidR="00D21993" w:rsidRPr="00476DF8">
        <w:rPr>
          <w:rFonts w:ascii="Times New Roman" w:hAnsi="Times New Roman" w:cs="Times New Roman"/>
        </w:rPr>
        <w:t xml:space="preserve">Mantas </w:t>
      </w:r>
      <w:r w:rsidRPr="00476DF8">
        <w:rPr>
          <w:rFonts w:ascii="Times New Roman" w:hAnsi="Times New Roman" w:cs="Times New Roman"/>
        </w:rPr>
        <w:t>pārņemšanu tās glabāšanas vietā.</w:t>
      </w:r>
    </w:p>
    <w:p w14:paraId="125FB53B" w14:textId="53AC8E7B"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Nosolītās </w:t>
      </w:r>
      <w:r w:rsidR="00D21993" w:rsidRPr="00476DF8">
        <w:rPr>
          <w:rFonts w:ascii="Times New Roman" w:hAnsi="Times New Roman" w:cs="Times New Roman"/>
        </w:rPr>
        <w:t>Mantas</w:t>
      </w:r>
      <w:r w:rsidRPr="00476DF8">
        <w:rPr>
          <w:rFonts w:ascii="Times New Roman" w:hAnsi="Times New Roman" w:cs="Times New Roman"/>
        </w:rPr>
        <w:t xml:space="preserve"> Līgums nosaka visas tiesiskās attiecības starp pircēju un pārdevēju un tiek slēgts atbilstoši </w:t>
      </w:r>
      <w:r w:rsidR="00D21993" w:rsidRPr="00476DF8">
        <w:rPr>
          <w:rFonts w:ascii="Times New Roman" w:hAnsi="Times New Roman" w:cs="Times New Roman"/>
        </w:rPr>
        <w:t>Mantas</w:t>
      </w:r>
      <w:r w:rsidRPr="00476DF8">
        <w:rPr>
          <w:rFonts w:ascii="Times New Roman" w:hAnsi="Times New Roman" w:cs="Times New Roman"/>
        </w:rPr>
        <w:t xml:space="preserve"> izsolītāja izstrādātam Līgumam.</w:t>
      </w:r>
    </w:p>
    <w:p w14:paraId="43AFAD8D" w14:textId="7435DB95"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 xml:space="preserve">Izsolē nopirktās </w:t>
      </w:r>
      <w:r w:rsidR="00D21993" w:rsidRPr="00476DF8">
        <w:rPr>
          <w:rFonts w:ascii="Times New Roman" w:hAnsi="Times New Roman" w:cs="Times New Roman"/>
        </w:rPr>
        <w:t>mantas</w:t>
      </w:r>
      <w:r w:rsidRPr="00476DF8">
        <w:rPr>
          <w:rFonts w:ascii="Times New Roman" w:hAnsi="Times New Roman" w:cs="Times New Roman"/>
        </w:rPr>
        <w:t xml:space="preserve"> pieņemšanu un pārvietošanu pēc Līguma noslēgšanas pircējs veic saviem spēkiem un par saviem līdzekļiem.</w:t>
      </w:r>
    </w:p>
    <w:p w14:paraId="45A1D94E" w14:textId="77777777" w:rsidR="00A3391B" w:rsidRPr="00476DF8" w:rsidRDefault="00A3391B" w:rsidP="00A3391B">
      <w:pPr>
        <w:pStyle w:val="Sarakstarindkopa"/>
        <w:spacing w:after="0" w:line="240" w:lineRule="auto"/>
        <w:ind w:left="0"/>
        <w:contextualSpacing w:val="0"/>
        <w:rPr>
          <w:rFonts w:ascii="Times New Roman" w:hAnsi="Times New Roman" w:cs="Times New Roman"/>
        </w:rPr>
      </w:pPr>
    </w:p>
    <w:p w14:paraId="6D1A726E" w14:textId="77777777" w:rsidR="00A3391B" w:rsidRPr="00476DF8" w:rsidRDefault="00A3391B" w:rsidP="00A3391B">
      <w:pPr>
        <w:pStyle w:val="Sarakstarindkopa"/>
        <w:spacing w:after="0" w:line="240" w:lineRule="auto"/>
        <w:ind w:left="0"/>
        <w:contextualSpacing w:val="0"/>
        <w:jc w:val="both"/>
        <w:rPr>
          <w:rFonts w:ascii="Times New Roman" w:hAnsi="Times New Roman" w:cs="Times New Roman"/>
        </w:rPr>
      </w:pPr>
    </w:p>
    <w:p w14:paraId="2AA4D1C9" w14:textId="7C2E1C5D" w:rsidR="00A3391B" w:rsidRPr="00476DF8" w:rsidRDefault="004E72A0" w:rsidP="004E72A0">
      <w:pPr>
        <w:spacing w:after="0" w:line="240" w:lineRule="auto"/>
        <w:ind w:left="720"/>
        <w:jc w:val="center"/>
        <w:rPr>
          <w:rFonts w:ascii="Times New Roman" w:hAnsi="Times New Roman" w:cs="Times New Roman"/>
          <w:b/>
        </w:rPr>
      </w:pPr>
      <w:r w:rsidRPr="00476DF8">
        <w:rPr>
          <w:rFonts w:ascii="Times New Roman" w:hAnsi="Times New Roman" w:cs="Times New Roman"/>
          <w:b/>
        </w:rPr>
        <w:t xml:space="preserve">VII </w:t>
      </w:r>
      <w:r w:rsidR="00A3391B" w:rsidRPr="00476DF8">
        <w:rPr>
          <w:rFonts w:ascii="Times New Roman" w:hAnsi="Times New Roman" w:cs="Times New Roman"/>
          <w:b/>
        </w:rPr>
        <w:t>Nobeiguma noteikumi</w:t>
      </w:r>
    </w:p>
    <w:p w14:paraId="3E0A2AF8" w14:textId="77777777" w:rsidR="00B7629F" w:rsidRPr="00476DF8" w:rsidRDefault="00B7629F" w:rsidP="004E72A0">
      <w:pPr>
        <w:pStyle w:val="Sarakstarindkopa"/>
        <w:spacing w:after="0" w:line="240" w:lineRule="auto"/>
        <w:ind w:left="0"/>
        <w:contextualSpacing w:val="0"/>
        <w:jc w:val="center"/>
        <w:rPr>
          <w:rFonts w:ascii="Times New Roman" w:hAnsi="Times New Roman" w:cs="Times New Roman"/>
          <w:b/>
        </w:rPr>
      </w:pPr>
    </w:p>
    <w:p w14:paraId="1010CE2F" w14:textId="77777777"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Izsoles rīkotājam ir tiesības no izsoles rīkotāja neatkarīgu apstākļu dēļ, kuri līdz sludinājuma izstrādei tam nebija zināmi, līdz Līguma noslēgšanai pārtraukt vai apturēt izsoli.</w:t>
      </w:r>
    </w:p>
    <w:p w14:paraId="36888397" w14:textId="077AABE2" w:rsidR="00732E87" w:rsidRPr="00476DF8" w:rsidRDefault="00732E87"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Visā, kas nav atrunāts izsoles Noteikumos, jāvadās saskaņā ar Publiskas personas mantas atsavināšanas likuma nosacījumiem.</w:t>
      </w:r>
    </w:p>
    <w:p w14:paraId="6FC2A375" w14:textId="77777777" w:rsidR="00A3391B" w:rsidRPr="00476DF8" w:rsidRDefault="00A3391B"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Piedalīšanās izsolē ir personu brīvas gribas izpausme. Izsoles dalībnieki ievēro šī izsoles sludinājuma prasības, un izsoles uzvarētājs, parakstot Līgumu, apņemas izpildīt tajā noteiktās saistības.</w:t>
      </w:r>
    </w:p>
    <w:p w14:paraId="66ECA8EA" w14:textId="40C61739" w:rsidR="00732E87" w:rsidRPr="00476DF8" w:rsidRDefault="00732E87" w:rsidP="00A3391B">
      <w:pPr>
        <w:pStyle w:val="Sarakstarindkopa"/>
        <w:numPr>
          <w:ilvl w:val="0"/>
          <w:numId w:val="1"/>
        </w:numPr>
        <w:spacing w:after="0" w:line="240" w:lineRule="auto"/>
        <w:ind w:left="0" w:firstLine="0"/>
        <w:contextualSpacing w:val="0"/>
        <w:jc w:val="both"/>
        <w:rPr>
          <w:rFonts w:ascii="Times New Roman" w:hAnsi="Times New Roman" w:cs="Times New Roman"/>
        </w:rPr>
      </w:pPr>
      <w:r w:rsidRPr="00476DF8">
        <w:rPr>
          <w:rFonts w:ascii="Times New Roman" w:hAnsi="Times New Roman" w:cs="Times New Roman"/>
        </w:rPr>
        <w:t>Noteikumiem pievienoti š</w:t>
      </w:r>
      <w:r w:rsidR="00476DF8" w:rsidRPr="00476DF8">
        <w:rPr>
          <w:rFonts w:ascii="Times New Roman" w:hAnsi="Times New Roman" w:cs="Times New Roman"/>
        </w:rPr>
        <w:t>ā</w:t>
      </w:r>
      <w:r w:rsidRPr="00476DF8">
        <w:rPr>
          <w:rFonts w:ascii="Times New Roman" w:hAnsi="Times New Roman" w:cs="Times New Roman"/>
        </w:rPr>
        <w:t>di pielikumi:</w:t>
      </w:r>
    </w:p>
    <w:p w14:paraId="49B9BF77" w14:textId="0B202974" w:rsidR="00732E87" w:rsidRPr="00476DF8" w:rsidRDefault="00BE5270" w:rsidP="00732E87">
      <w:pPr>
        <w:pStyle w:val="Sarakstarindkopa"/>
        <w:numPr>
          <w:ilvl w:val="1"/>
          <w:numId w:val="1"/>
        </w:numPr>
        <w:spacing w:after="0" w:line="240" w:lineRule="auto"/>
        <w:contextualSpacing w:val="0"/>
        <w:jc w:val="both"/>
        <w:rPr>
          <w:rFonts w:ascii="Times New Roman" w:hAnsi="Times New Roman" w:cs="Times New Roman"/>
        </w:rPr>
      </w:pPr>
      <w:r w:rsidRPr="00476DF8">
        <w:rPr>
          <w:rFonts w:ascii="Times New Roman" w:hAnsi="Times New Roman" w:cs="Times New Roman"/>
        </w:rPr>
        <w:t>Mauriņa pļāvēja vērtības noteikšanas akts</w:t>
      </w:r>
      <w:r w:rsidR="00732E87" w:rsidRPr="00476DF8">
        <w:rPr>
          <w:rFonts w:ascii="Times New Roman" w:hAnsi="Times New Roman" w:cs="Times New Roman"/>
        </w:rPr>
        <w:t>;</w:t>
      </w:r>
    </w:p>
    <w:p w14:paraId="69F9F893" w14:textId="2AE299B4" w:rsidR="00732E87" w:rsidRPr="00476DF8" w:rsidRDefault="00732E87" w:rsidP="00732E87">
      <w:pPr>
        <w:pStyle w:val="Sarakstarindkopa"/>
        <w:numPr>
          <w:ilvl w:val="1"/>
          <w:numId w:val="1"/>
        </w:numPr>
        <w:spacing w:after="0" w:line="240" w:lineRule="auto"/>
        <w:contextualSpacing w:val="0"/>
        <w:jc w:val="both"/>
        <w:rPr>
          <w:rFonts w:ascii="Times New Roman" w:hAnsi="Times New Roman" w:cs="Times New Roman"/>
        </w:rPr>
      </w:pPr>
      <w:r w:rsidRPr="00476DF8">
        <w:rPr>
          <w:rFonts w:ascii="Times New Roman" w:hAnsi="Times New Roman" w:cs="Times New Roman"/>
        </w:rPr>
        <w:t>pirkuma līgums.</w:t>
      </w:r>
    </w:p>
    <w:p w14:paraId="1905BD29" w14:textId="77777777" w:rsidR="00A3391B" w:rsidRPr="00476DF8" w:rsidRDefault="00A3391B" w:rsidP="00A3391B">
      <w:pPr>
        <w:spacing w:after="0" w:line="240" w:lineRule="auto"/>
        <w:jc w:val="both"/>
        <w:rPr>
          <w:rFonts w:ascii="Times New Roman" w:hAnsi="Times New Roman" w:cs="Times New Roman"/>
        </w:rPr>
      </w:pPr>
    </w:p>
    <w:p w14:paraId="0C3698E7" w14:textId="77777777" w:rsidR="00A3391B" w:rsidRPr="00476DF8" w:rsidRDefault="00A3391B" w:rsidP="00A3391B">
      <w:pPr>
        <w:spacing w:after="0" w:line="240" w:lineRule="auto"/>
        <w:jc w:val="both"/>
        <w:rPr>
          <w:rFonts w:ascii="Times New Roman" w:hAnsi="Times New Roman" w:cs="Times New Roman"/>
        </w:rPr>
      </w:pPr>
    </w:p>
    <w:p w14:paraId="39267F79" w14:textId="65D32143" w:rsidR="00732E87" w:rsidRPr="00476DF8" w:rsidRDefault="00732E87" w:rsidP="00A3391B">
      <w:pPr>
        <w:spacing w:after="0" w:line="240" w:lineRule="auto"/>
        <w:jc w:val="both"/>
        <w:rPr>
          <w:rFonts w:ascii="Times New Roman" w:hAnsi="Times New Roman" w:cs="Times New Roman"/>
        </w:rPr>
      </w:pPr>
      <w:r w:rsidRPr="00476DF8">
        <w:rPr>
          <w:rFonts w:ascii="Times New Roman" w:hAnsi="Times New Roman" w:cs="Times New Roman"/>
        </w:rPr>
        <w:t xml:space="preserve">Izsoles komisijas </w:t>
      </w:r>
      <w:r w:rsidR="008C7955" w:rsidRPr="00476DF8">
        <w:rPr>
          <w:rFonts w:ascii="Times New Roman" w:hAnsi="Times New Roman" w:cs="Times New Roman"/>
        </w:rPr>
        <w:t xml:space="preserve">priekšsēdētāja </w:t>
      </w:r>
      <w:r w:rsidR="008C7955" w:rsidRPr="00476DF8">
        <w:rPr>
          <w:rFonts w:ascii="Times New Roman" w:hAnsi="Times New Roman" w:cs="Times New Roman"/>
        </w:rPr>
        <w:tab/>
      </w:r>
      <w:r w:rsidR="008C7955" w:rsidRPr="00476DF8">
        <w:rPr>
          <w:rFonts w:ascii="Times New Roman" w:hAnsi="Times New Roman" w:cs="Times New Roman"/>
        </w:rPr>
        <w:tab/>
      </w:r>
      <w:r w:rsidR="008C7955" w:rsidRPr="00476DF8">
        <w:rPr>
          <w:rFonts w:ascii="Times New Roman" w:hAnsi="Times New Roman" w:cs="Times New Roman"/>
        </w:rPr>
        <w:tab/>
      </w:r>
      <w:r w:rsidR="008C7955" w:rsidRPr="00476DF8">
        <w:rPr>
          <w:rFonts w:ascii="Times New Roman" w:hAnsi="Times New Roman" w:cs="Times New Roman"/>
        </w:rPr>
        <w:tab/>
      </w:r>
      <w:r w:rsidR="008C7955" w:rsidRPr="00476DF8">
        <w:rPr>
          <w:rFonts w:ascii="Times New Roman" w:hAnsi="Times New Roman" w:cs="Times New Roman"/>
        </w:rPr>
        <w:tab/>
      </w:r>
      <w:r w:rsidR="008C7955" w:rsidRPr="00476DF8">
        <w:rPr>
          <w:rFonts w:ascii="Times New Roman" w:hAnsi="Times New Roman" w:cs="Times New Roman"/>
        </w:rPr>
        <w:tab/>
      </w:r>
      <w:r w:rsidR="008C7955" w:rsidRPr="00476DF8">
        <w:rPr>
          <w:rFonts w:ascii="Times New Roman" w:hAnsi="Times New Roman" w:cs="Times New Roman"/>
        </w:rPr>
        <w:tab/>
        <w:t>S.Kalvāne</w:t>
      </w:r>
    </w:p>
    <w:p w14:paraId="5F61C002" w14:textId="54A23B1E" w:rsidR="00687A9D" w:rsidRPr="00476DF8" w:rsidRDefault="00687A9D" w:rsidP="00A3391B">
      <w:pPr>
        <w:spacing w:after="0" w:line="240" w:lineRule="auto"/>
        <w:jc w:val="both"/>
        <w:rPr>
          <w:rFonts w:ascii="Times New Roman" w:hAnsi="Times New Roman" w:cs="Times New Roman"/>
        </w:rPr>
      </w:pPr>
    </w:p>
    <w:p w14:paraId="4C1BEAD4" w14:textId="77777777" w:rsidR="008C7955" w:rsidRPr="00476DF8" w:rsidRDefault="008C7955" w:rsidP="00A3391B">
      <w:pPr>
        <w:spacing w:after="0" w:line="240" w:lineRule="auto"/>
        <w:jc w:val="both"/>
        <w:rPr>
          <w:rFonts w:ascii="Times New Roman" w:hAnsi="Times New Roman" w:cs="Times New Roman"/>
        </w:rPr>
      </w:pPr>
    </w:p>
    <w:p w14:paraId="10A2DF48" w14:textId="77777777" w:rsidR="008C7955" w:rsidRPr="00476DF8" w:rsidRDefault="008C7955" w:rsidP="00A3391B">
      <w:pPr>
        <w:spacing w:after="0" w:line="240" w:lineRule="auto"/>
        <w:jc w:val="both"/>
        <w:rPr>
          <w:rFonts w:ascii="Times New Roman" w:hAnsi="Times New Roman" w:cs="Times New Roman"/>
        </w:rPr>
      </w:pPr>
    </w:p>
    <w:p w14:paraId="1F779040" w14:textId="77777777" w:rsidR="008C7955" w:rsidRPr="00476DF8" w:rsidRDefault="008C7955" w:rsidP="00A3391B">
      <w:pPr>
        <w:spacing w:after="0" w:line="240" w:lineRule="auto"/>
        <w:jc w:val="both"/>
        <w:rPr>
          <w:rFonts w:ascii="Times New Roman" w:hAnsi="Times New Roman" w:cs="Times New Roman"/>
        </w:rPr>
      </w:pPr>
    </w:p>
    <w:p w14:paraId="2C145BBE" w14:textId="77777777" w:rsidR="008C7955" w:rsidRPr="00476DF8" w:rsidRDefault="008C7955" w:rsidP="00A3391B">
      <w:pPr>
        <w:spacing w:after="0" w:line="240" w:lineRule="auto"/>
        <w:jc w:val="both"/>
        <w:rPr>
          <w:rFonts w:ascii="Times New Roman" w:hAnsi="Times New Roman" w:cs="Times New Roman"/>
        </w:rPr>
      </w:pPr>
    </w:p>
    <w:p w14:paraId="2222BCFF" w14:textId="77777777" w:rsidR="008C7955" w:rsidRPr="00476DF8" w:rsidRDefault="008C7955" w:rsidP="00A3391B">
      <w:pPr>
        <w:spacing w:after="0" w:line="240" w:lineRule="auto"/>
        <w:jc w:val="both"/>
        <w:rPr>
          <w:rFonts w:ascii="Times New Roman" w:hAnsi="Times New Roman" w:cs="Times New Roman"/>
        </w:rPr>
      </w:pPr>
    </w:p>
    <w:p w14:paraId="4323F3C6" w14:textId="77777777" w:rsidR="008C7955" w:rsidRPr="00476DF8" w:rsidRDefault="008C7955" w:rsidP="00A3391B">
      <w:pPr>
        <w:spacing w:after="0" w:line="240" w:lineRule="auto"/>
        <w:jc w:val="both"/>
        <w:rPr>
          <w:rFonts w:ascii="Times New Roman" w:hAnsi="Times New Roman" w:cs="Times New Roman"/>
        </w:rPr>
      </w:pPr>
    </w:p>
    <w:p w14:paraId="58127234" w14:textId="77777777" w:rsidR="008C7955" w:rsidRPr="00476DF8" w:rsidRDefault="008C7955" w:rsidP="00A3391B">
      <w:pPr>
        <w:spacing w:after="0" w:line="240" w:lineRule="auto"/>
        <w:jc w:val="both"/>
        <w:rPr>
          <w:rFonts w:ascii="Times New Roman" w:hAnsi="Times New Roman" w:cs="Times New Roman"/>
        </w:rPr>
      </w:pPr>
    </w:p>
    <w:p w14:paraId="5563A512" w14:textId="77777777" w:rsidR="008C7955" w:rsidRPr="00476DF8" w:rsidRDefault="008C7955" w:rsidP="00A3391B">
      <w:pPr>
        <w:spacing w:after="0" w:line="240" w:lineRule="auto"/>
        <w:jc w:val="both"/>
        <w:rPr>
          <w:rFonts w:ascii="Times New Roman" w:hAnsi="Times New Roman" w:cs="Times New Roman"/>
        </w:rPr>
      </w:pPr>
    </w:p>
    <w:p w14:paraId="75014AA2" w14:textId="77777777" w:rsidR="008C7955" w:rsidRPr="00476DF8" w:rsidRDefault="008C7955" w:rsidP="00A3391B">
      <w:pPr>
        <w:spacing w:after="0" w:line="240" w:lineRule="auto"/>
        <w:jc w:val="both"/>
        <w:rPr>
          <w:rFonts w:ascii="Times New Roman" w:hAnsi="Times New Roman" w:cs="Times New Roman"/>
        </w:rPr>
      </w:pPr>
    </w:p>
    <w:p w14:paraId="05562C08" w14:textId="77777777" w:rsidR="008C7955" w:rsidRPr="00476DF8" w:rsidRDefault="008C7955" w:rsidP="00A3391B">
      <w:pPr>
        <w:spacing w:after="0" w:line="240" w:lineRule="auto"/>
        <w:jc w:val="both"/>
        <w:rPr>
          <w:rFonts w:ascii="Times New Roman" w:hAnsi="Times New Roman" w:cs="Times New Roman"/>
        </w:rPr>
      </w:pPr>
    </w:p>
    <w:p w14:paraId="20121690" w14:textId="77777777" w:rsidR="008C7955" w:rsidRPr="00476DF8" w:rsidRDefault="008C7955" w:rsidP="00A3391B">
      <w:pPr>
        <w:spacing w:after="0" w:line="240" w:lineRule="auto"/>
        <w:jc w:val="both"/>
        <w:rPr>
          <w:rFonts w:ascii="Times New Roman" w:hAnsi="Times New Roman" w:cs="Times New Roman"/>
        </w:rPr>
      </w:pPr>
    </w:p>
    <w:p w14:paraId="035D1CBC" w14:textId="77777777" w:rsidR="008C7955" w:rsidRPr="00476DF8" w:rsidRDefault="008C7955" w:rsidP="00A3391B">
      <w:pPr>
        <w:spacing w:after="0" w:line="240" w:lineRule="auto"/>
        <w:jc w:val="both"/>
        <w:rPr>
          <w:rFonts w:ascii="Times New Roman" w:hAnsi="Times New Roman" w:cs="Times New Roman"/>
        </w:rPr>
      </w:pPr>
    </w:p>
    <w:p w14:paraId="4FEA3C58" w14:textId="77777777" w:rsidR="008C7955" w:rsidRPr="00476DF8" w:rsidRDefault="008C7955" w:rsidP="00A3391B">
      <w:pPr>
        <w:spacing w:after="0" w:line="240" w:lineRule="auto"/>
        <w:jc w:val="both"/>
        <w:rPr>
          <w:rFonts w:ascii="Times New Roman" w:hAnsi="Times New Roman" w:cs="Times New Roman"/>
        </w:rPr>
      </w:pPr>
    </w:p>
    <w:p w14:paraId="40DEC6E0" w14:textId="77777777" w:rsidR="008C7955" w:rsidRPr="00476DF8" w:rsidRDefault="008C7955" w:rsidP="00A3391B">
      <w:pPr>
        <w:spacing w:after="0" w:line="240" w:lineRule="auto"/>
        <w:jc w:val="both"/>
        <w:rPr>
          <w:rFonts w:ascii="Times New Roman" w:hAnsi="Times New Roman" w:cs="Times New Roman"/>
        </w:rPr>
      </w:pPr>
    </w:p>
    <w:p w14:paraId="7CC0C91E" w14:textId="77777777" w:rsidR="008C7955" w:rsidRPr="00476DF8" w:rsidRDefault="008C7955" w:rsidP="00A3391B">
      <w:pPr>
        <w:spacing w:after="0" w:line="240" w:lineRule="auto"/>
        <w:jc w:val="both"/>
        <w:rPr>
          <w:rFonts w:ascii="Times New Roman" w:hAnsi="Times New Roman" w:cs="Times New Roman"/>
        </w:rPr>
      </w:pPr>
    </w:p>
    <w:p w14:paraId="49A69892" w14:textId="77777777" w:rsidR="008C7955" w:rsidRPr="00476DF8" w:rsidRDefault="008C7955" w:rsidP="00A3391B">
      <w:pPr>
        <w:spacing w:after="0" w:line="240" w:lineRule="auto"/>
        <w:jc w:val="both"/>
        <w:rPr>
          <w:rFonts w:ascii="Times New Roman" w:hAnsi="Times New Roman" w:cs="Times New Roman"/>
        </w:rPr>
      </w:pPr>
    </w:p>
    <w:p w14:paraId="56B5A732" w14:textId="77777777" w:rsidR="008C7955" w:rsidRPr="00476DF8" w:rsidRDefault="008C7955" w:rsidP="00A3391B">
      <w:pPr>
        <w:spacing w:after="0" w:line="240" w:lineRule="auto"/>
        <w:jc w:val="both"/>
        <w:rPr>
          <w:rFonts w:ascii="Times New Roman" w:hAnsi="Times New Roman" w:cs="Times New Roman"/>
        </w:rPr>
      </w:pPr>
    </w:p>
    <w:p w14:paraId="42DBD2F9" w14:textId="77777777" w:rsidR="008C7955" w:rsidRPr="00476DF8" w:rsidRDefault="008C7955" w:rsidP="00A3391B">
      <w:pPr>
        <w:spacing w:after="0" w:line="240" w:lineRule="auto"/>
        <w:jc w:val="both"/>
        <w:rPr>
          <w:rFonts w:ascii="Times New Roman" w:hAnsi="Times New Roman" w:cs="Times New Roman"/>
        </w:rPr>
      </w:pPr>
    </w:p>
    <w:p w14:paraId="63550E9E" w14:textId="77777777" w:rsidR="008C7955" w:rsidRPr="00476DF8" w:rsidRDefault="008C7955" w:rsidP="00A3391B">
      <w:pPr>
        <w:spacing w:after="0" w:line="240" w:lineRule="auto"/>
        <w:jc w:val="both"/>
        <w:rPr>
          <w:rFonts w:ascii="Times New Roman" w:hAnsi="Times New Roman" w:cs="Times New Roman"/>
        </w:rPr>
      </w:pPr>
    </w:p>
    <w:p w14:paraId="229C2FA1" w14:textId="77777777" w:rsidR="008C7955" w:rsidRPr="00476DF8" w:rsidRDefault="008C7955" w:rsidP="00A3391B">
      <w:pPr>
        <w:spacing w:after="0" w:line="240" w:lineRule="auto"/>
        <w:jc w:val="both"/>
        <w:rPr>
          <w:rFonts w:ascii="Times New Roman" w:hAnsi="Times New Roman" w:cs="Times New Roman"/>
        </w:rPr>
      </w:pPr>
    </w:p>
    <w:p w14:paraId="7FB34FCC" w14:textId="77777777" w:rsidR="008C7955" w:rsidRPr="00476DF8" w:rsidRDefault="008C7955" w:rsidP="00A3391B">
      <w:pPr>
        <w:spacing w:after="0" w:line="240" w:lineRule="auto"/>
        <w:jc w:val="both"/>
        <w:rPr>
          <w:rFonts w:ascii="Times New Roman" w:hAnsi="Times New Roman" w:cs="Times New Roman"/>
        </w:rPr>
      </w:pPr>
    </w:p>
    <w:p w14:paraId="086FB755" w14:textId="77777777" w:rsidR="008C7955" w:rsidRPr="00476DF8" w:rsidRDefault="008C7955" w:rsidP="00A3391B">
      <w:pPr>
        <w:spacing w:after="0" w:line="240" w:lineRule="auto"/>
        <w:jc w:val="both"/>
        <w:rPr>
          <w:rFonts w:ascii="Times New Roman" w:hAnsi="Times New Roman" w:cs="Times New Roman"/>
        </w:rPr>
      </w:pPr>
    </w:p>
    <w:p w14:paraId="5CD27357" w14:textId="77777777" w:rsidR="008C7955" w:rsidRPr="00476DF8" w:rsidRDefault="008C7955" w:rsidP="00A3391B">
      <w:pPr>
        <w:spacing w:after="0" w:line="240" w:lineRule="auto"/>
        <w:jc w:val="both"/>
        <w:rPr>
          <w:rFonts w:ascii="Times New Roman" w:hAnsi="Times New Roman" w:cs="Times New Roman"/>
        </w:rPr>
      </w:pPr>
    </w:p>
    <w:p w14:paraId="5C2EDCFC" w14:textId="77777777" w:rsidR="008C7955" w:rsidRPr="00476DF8" w:rsidRDefault="008C7955" w:rsidP="00A3391B">
      <w:pPr>
        <w:spacing w:after="0" w:line="240" w:lineRule="auto"/>
        <w:jc w:val="both"/>
        <w:rPr>
          <w:rFonts w:ascii="Times New Roman" w:hAnsi="Times New Roman" w:cs="Times New Roman"/>
        </w:rPr>
      </w:pPr>
    </w:p>
    <w:p w14:paraId="1F1174F9" w14:textId="77777777" w:rsidR="008C7955" w:rsidRPr="00476DF8" w:rsidRDefault="008C7955" w:rsidP="00A3391B">
      <w:pPr>
        <w:spacing w:after="0" w:line="240" w:lineRule="auto"/>
        <w:jc w:val="both"/>
        <w:rPr>
          <w:rFonts w:ascii="Times New Roman" w:hAnsi="Times New Roman" w:cs="Times New Roman"/>
        </w:rPr>
      </w:pPr>
    </w:p>
    <w:p w14:paraId="3E0B97A4" w14:textId="77777777" w:rsidR="008C7955" w:rsidRPr="00476DF8" w:rsidRDefault="008C7955" w:rsidP="00A3391B">
      <w:pPr>
        <w:spacing w:after="0" w:line="240" w:lineRule="auto"/>
        <w:jc w:val="both"/>
        <w:rPr>
          <w:rFonts w:ascii="Times New Roman" w:hAnsi="Times New Roman" w:cs="Times New Roman"/>
        </w:rPr>
      </w:pPr>
    </w:p>
    <w:p w14:paraId="73868D67" w14:textId="77777777" w:rsidR="008C7955" w:rsidRPr="00476DF8" w:rsidRDefault="008C7955" w:rsidP="00A3391B">
      <w:pPr>
        <w:spacing w:after="0" w:line="240" w:lineRule="auto"/>
        <w:jc w:val="both"/>
        <w:rPr>
          <w:rFonts w:ascii="Times New Roman" w:hAnsi="Times New Roman" w:cs="Times New Roman"/>
        </w:rPr>
      </w:pPr>
    </w:p>
    <w:p w14:paraId="6AC1ECBB" w14:textId="77777777" w:rsidR="008C7955" w:rsidRPr="00476DF8" w:rsidRDefault="008C7955" w:rsidP="00A3391B">
      <w:pPr>
        <w:spacing w:after="0" w:line="240" w:lineRule="auto"/>
        <w:jc w:val="both"/>
        <w:rPr>
          <w:rFonts w:ascii="Times New Roman" w:hAnsi="Times New Roman" w:cs="Times New Roman"/>
        </w:rPr>
      </w:pPr>
    </w:p>
    <w:p w14:paraId="1EA109D1" w14:textId="77777777" w:rsidR="008C7955" w:rsidRPr="00476DF8" w:rsidRDefault="008C7955" w:rsidP="00A3391B">
      <w:pPr>
        <w:spacing w:after="0" w:line="240" w:lineRule="auto"/>
        <w:jc w:val="both"/>
        <w:rPr>
          <w:rFonts w:ascii="Times New Roman" w:hAnsi="Times New Roman" w:cs="Times New Roman"/>
        </w:rPr>
      </w:pPr>
    </w:p>
    <w:p w14:paraId="2A743D03" w14:textId="77777777" w:rsidR="008C7955" w:rsidRPr="00476DF8" w:rsidRDefault="008C7955" w:rsidP="00A3391B">
      <w:pPr>
        <w:spacing w:after="0" w:line="240" w:lineRule="auto"/>
        <w:jc w:val="both"/>
        <w:rPr>
          <w:rFonts w:ascii="Times New Roman" w:hAnsi="Times New Roman" w:cs="Times New Roman"/>
        </w:rPr>
      </w:pPr>
    </w:p>
    <w:p w14:paraId="1140E125" w14:textId="77777777" w:rsidR="008C7955" w:rsidRPr="00476DF8" w:rsidRDefault="008C7955" w:rsidP="00A3391B">
      <w:pPr>
        <w:spacing w:after="0" w:line="240" w:lineRule="auto"/>
        <w:jc w:val="both"/>
        <w:rPr>
          <w:rFonts w:ascii="Times New Roman" w:hAnsi="Times New Roman" w:cs="Times New Roman"/>
        </w:rPr>
      </w:pPr>
    </w:p>
    <w:p w14:paraId="78E6C2F6" w14:textId="77777777" w:rsidR="008C7955" w:rsidRPr="00476DF8" w:rsidRDefault="008C7955" w:rsidP="00A3391B">
      <w:pPr>
        <w:spacing w:after="0" w:line="240" w:lineRule="auto"/>
        <w:jc w:val="both"/>
        <w:rPr>
          <w:rFonts w:ascii="Times New Roman" w:hAnsi="Times New Roman" w:cs="Times New Roman"/>
        </w:rPr>
      </w:pPr>
    </w:p>
    <w:p w14:paraId="6876DBC7" w14:textId="77777777" w:rsidR="008C7955" w:rsidRPr="00476DF8" w:rsidRDefault="008C7955" w:rsidP="00A3391B">
      <w:pPr>
        <w:spacing w:after="0" w:line="240" w:lineRule="auto"/>
        <w:jc w:val="both"/>
        <w:rPr>
          <w:rFonts w:ascii="Times New Roman" w:hAnsi="Times New Roman" w:cs="Times New Roman"/>
        </w:rPr>
      </w:pPr>
    </w:p>
    <w:p w14:paraId="7CCD0E79" w14:textId="77777777" w:rsidR="008C7955" w:rsidRPr="00476DF8" w:rsidRDefault="008C7955" w:rsidP="00A3391B">
      <w:pPr>
        <w:spacing w:after="0" w:line="240" w:lineRule="auto"/>
        <w:jc w:val="both"/>
        <w:rPr>
          <w:rFonts w:ascii="Times New Roman" w:hAnsi="Times New Roman" w:cs="Times New Roman"/>
        </w:rPr>
      </w:pPr>
    </w:p>
    <w:p w14:paraId="64BC061F" w14:textId="77777777" w:rsidR="008C7955" w:rsidRPr="00476DF8" w:rsidRDefault="008C7955" w:rsidP="00A3391B">
      <w:pPr>
        <w:spacing w:after="0" w:line="240" w:lineRule="auto"/>
        <w:jc w:val="both"/>
        <w:rPr>
          <w:rFonts w:ascii="Times New Roman" w:hAnsi="Times New Roman" w:cs="Times New Roman"/>
        </w:rPr>
      </w:pPr>
    </w:p>
    <w:p w14:paraId="6FE67B7B" w14:textId="77777777" w:rsidR="008C7955" w:rsidRPr="00476DF8" w:rsidRDefault="008C7955" w:rsidP="00A3391B">
      <w:pPr>
        <w:spacing w:after="0" w:line="240" w:lineRule="auto"/>
        <w:jc w:val="both"/>
        <w:rPr>
          <w:rFonts w:ascii="Times New Roman" w:hAnsi="Times New Roman" w:cs="Times New Roman"/>
        </w:rPr>
      </w:pPr>
    </w:p>
    <w:p w14:paraId="657D6FA2" w14:textId="77777777" w:rsidR="008C7955" w:rsidRPr="00476DF8" w:rsidRDefault="008C7955" w:rsidP="00A3391B">
      <w:pPr>
        <w:spacing w:after="0" w:line="240" w:lineRule="auto"/>
        <w:jc w:val="both"/>
        <w:rPr>
          <w:rFonts w:ascii="Times New Roman" w:hAnsi="Times New Roman" w:cs="Times New Roman"/>
        </w:rPr>
      </w:pPr>
    </w:p>
    <w:p w14:paraId="70E6E26E" w14:textId="77777777" w:rsidR="00B7629F" w:rsidRPr="00476DF8" w:rsidRDefault="00B7629F" w:rsidP="00B7629F">
      <w:pPr>
        <w:spacing w:after="0" w:line="240" w:lineRule="auto"/>
        <w:jc w:val="right"/>
        <w:rPr>
          <w:rFonts w:ascii="Times New Roman" w:hAnsi="Times New Roman" w:cs="Times New Roman"/>
        </w:rPr>
      </w:pPr>
    </w:p>
    <w:p w14:paraId="243E11C5" w14:textId="77777777" w:rsidR="00F06EE8" w:rsidRPr="00476DF8" w:rsidRDefault="00F06EE8" w:rsidP="00B7629F">
      <w:pPr>
        <w:spacing w:after="0" w:line="240" w:lineRule="auto"/>
        <w:jc w:val="right"/>
        <w:rPr>
          <w:rFonts w:ascii="Times New Roman" w:eastAsia="Times New Roman" w:hAnsi="Times New Roman" w:cs="Times New Roman"/>
          <w:bCs/>
          <w:sz w:val="24"/>
          <w:szCs w:val="24"/>
          <w14:ligatures w14:val="none"/>
        </w:rPr>
      </w:pPr>
    </w:p>
    <w:p w14:paraId="7C9CBAED" w14:textId="3BED9370" w:rsidR="00B7629F" w:rsidRPr="00476DF8" w:rsidRDefault="00B7629F" w:rsidP="00B7629F">
      <w:pPr>
        <w:spacing w:after="0" w:line="240" w:lineRule="auto"/>
        <w:jc w:val="right"/>
        <w:rPr>
          <w:rFonts w:ascii="Times New Roman" w:hAnsi="Times New Roman" w:cs="Times New Roman"/>
          <w:color w:val="000000"/>
        </w:rPr>
      </w:pPr>
      <w:r w:rsidRPr="00476DF8">
        <w:rPr>
          <w:rFonts w:ascii="Times New Roman" w:eastAsia="Times New Roman" w:hAnsi="Times New Roman" w:cs="Times New Roman"/>
          <w:bCs/>
          <w:sz w:val="24"/>
          <w:szCs w:val="24"/>
          <w14:ligatures w14:val="none"/>
        </w:rPr>
        <w:t>Pielikums nr.2</w:t>
      </w:r>
    </w:p>
    <w:p w14:paraId="23BC1DCB" w14:textId="77777777" w:rsidR="00B7629F" w:rsidRPr="00476DF8" w:rsidRDefault="00B7629F" w:rsidP="00B7629F">
      <w:pPr>
        <w:spacing w:before="480" w:after="360" w:line="240" w:lineRule="auto"/>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 xml:space="preserve">PIRKUMA </w:t>
      </w:r>
      <w:smartTag w:uri="schemas-tilde-lv/tildestengine" w:element="veidnes">
        <w:smartTagPr>
          <w:attr w:name="id" w:val="-1"/>
          <w:attr w:name="baseform" w:val="LĪGUMS"/>
          <w:attr w:name="text" w:val="LĪGUMS"/>
        </w:smartTagPr>
        <w:r w:rsidRPr="00476DF8">
          <w:rPr>
            <w:rFonts w:ascii="Times New Roman" w:eastAsia="Times New Roman" w:hAnsi="Times New Roman" w:cs="Times New Roman"/>
            <w:b/>
            <w:sz w:val="24"/>
            <w:szCs w:val="24"/>
            <w14:ligatures w14:val="none"/>
          </w:rPr>
          <w:t>LĪGUMS</w:t>
        </w:r>
      </w:smartTag>
      <w:r w:rsidRPr="00476DF8">
        <w:rPr>
          <w:rFonts w:ascii="Times New Roman" w:eastAsia="Times New Roman" w:hAnsi="Times New Roman" w:cs="Times New Roman"/>
          <w:b/>
          <w:sz w:val="24"/>
          <w:szCs w:val="24"/>
          <w14:ligatures w14:val="none"/>
        </w:rPr>
        <w:t xml:space="preserve"> /projekts/</w:t>
      </w:r>
    </w:p>
    <w:p w14:paraId="02CFCCCA"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Jēkabpilī, </w:t>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r>
      <w:r w:rsidRPr="00476DF8">
        <w:rPr>
          <w:rFonts w:ascii="Times New Roman" w:eastAsia="Times New Roman" w:hAnsi="Times New Roman" w:cs="Times New Roman"/>
          <w:sz w:val="24"/>
          <w:szCs w:val="24"/>
          <w14:ligatures w14:val="none"/>
        </w:rPr>
        <w:tab/>
        <w:t>20__.gada ___________</w:t>
      </w:r>
    </w:p>
    <w:p w14:paraId="78F02544" w14:textId="516FABFD" w:rsidR="00B7629F" w:rsidRPr="00476DF8" w:rsidRDefault="00B7629F" w:rsidP="00B7629F">
      <w:pPr>
        <w:suppressAutoHyphens/>
        <w:spacing w:before="360" w:after="0" w:line="240" w:lineRule="auto"/>
        <w:ind w:firstLine="720"/>
        <w:jc w:val="both"/>
        <w:rPr>
          <w:rFonts w:ascii="Times New Roman" w:eastAsia="Times New Roman" w:hAnsi="Times New Roman" w:cs="Times New Roman"/>
          <w:b/>
          <w:sz w:val="24"/>
          <w:szCs w:val="24"/>
          <w:lang w:eastAsia="ar-SA"/>
          <w14:ligatures w14:val="none"/>
        </w:rPr>
      </w:pPr>
      <w:r w:rsidRPr="00476DF8">
        <w:rPr>
          <w:rFonts w:ascii="Times New Roman" w:eastAsia="Times New Roman" w:hAnsi="Times New Roman" w:cs="Times New Roman"/>
          <w:b/>
          <w:sz w:val="24"/>
          <w:szCs w:val="24"/>
          <w:lang w:eastAsia="ar-SA"/>
          <w14:ligatures w14:val="none"/>
        </w:rPr>
        <w:t xml:space="preserve">SIA “Jēkabpils pakalpojumi”, </w:t>
      </w:r>
      <w:r w:rsidRPr="00476DF8">
        <w:rPr>
          <w:rFonts w:ascii="Times New Roman" w:eastAsia="Times New Roman" w:hAnsi="Times New Roman" w:cs="Times New Roman"/>
          <w:sz w:val="24"/>
          <w:szCs w:val="24"/>
          <w:lang w:eastAsia="ar-SA"/>
          <w14:ligatures w14:val="none"/>
        </w:rPr>
        <w:t>reģistrācijas numurs 45403006010, (turpmāk - Pārdev</w:t>
      </w:r>
      <w:r w:rsidR="004E72A0" w:rsidRPr="00476DF8">
        <w:rPr>
          <w:rFonts w:ascii="Times New Roman" w:eastAsia="Times New Roman" w:hAnsi="Times New Roman" w:cs="Times New Roman"/>
          <w:sz w:val="24"/>
          <w:szCs w:val="24"/>
          <w:lang w:eastAsia="ar-SA"/>
          <w14:ligatures w14:val="none"/>
        </w:rPr>
        <w:t>ē</w:t>
      </w:r>
      <w:r w:rsidRPr="00476DF8">
        <w:rPr>
          <w:rFonts w:ascii="Times New Roman" w:eastAsia="Times New Roman" w:hAnsi="Times New Roman" w:cs="Times New Roman"/>
          <w:sz w:val="24"/>
          <w:szCs w:val="24"/>
          <w:lang w:eastAsia="ar-SA"/>
          <w14:ligatures w14:val="none"/>
        </w:rPr>
        <w:t>js), kuru pārstāv valdes priekšsēdētājs Mārtiņš Gluhs, kurš rīkojas uz Statūtu pamata, no vienas puses, un</w:t>
      </w:r>
    </w:p>
    <w:p w14:paraId="2FD29146" w14:textId="77777777" w:rsidR="00B7629F" w:rsidRPr="00476DF8" w:rsidRDefault="00B7629F" w:rsidP="00B7629F">
      <w:pPr>
        <w:suppressAutoHyphens/>
        <w:spacing w:after="0" w:line="240" w:lineRule="auto"/>
        <w:ind w:firstLine="720"/>
        <w:jc w:val="both"/>
        <w:rPr>
          <w:rFonts w:ascii="Times New Roman" w:eastAsia="Times New Roman" w:hAnsi="Times New Roman" w:cs="Times New Roman"/>
          <w:b/>
          <w:sz w:val="24"/>
          <w:szCs w:val="24"/>
          <w:lang w:eastAsia="ar-SA"/>
          <w14:ligatures w14:val="none"/>
        </w:rPr>
      </w:pPr>
    </w:p>
    <w:p w14:paraId="3C1C06AB" w14:textId="4425F388" w:rsidR="00B7629F" w:rsidRPr="00476DF8" w:rsidRDefault="00B7629F" w:rsidP="00B7629F">
      <w:pPr>
        <w:spacing w:after="0" w:line="240" w:lineRule="auto"/>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_________________________________________ (fiziskas personas vārds, uzvārds un personas kods vai juridiskas personas pilns nosaukums un reģ.</w:t>
      </w:r>
      <w:r w:rsidR="004E72A0" w:rsidRPr="00476DF8">
        <w:rPr>
          <w:rFonts w:ascii="Times New Roman" w:eastAsia="Times New Roman" w:hAnsi="Times New Roman" w:cs="Times New Roman"/>
          <w:sz w:val="24"/>
          <w:szCs w:val="24"/>
          <w14:ligatures w14:val="none"/>
        </w:rPr>
        <w:t xml:space="preserve"> </w:t>
      </w:r>
      <w:r w:rsidRPr="00476DF8">
        <w:rPr>
          <w:rFonts w:ascii="Times New Roman" w:eastAsia="Times New Roman" w:hAnsi="Times New Roman" w:cs="Times New Roman"/>
          <w:sz w:val="24"/>
          <w:szCs w:val="24"/>
          <w14:ligatures w14:val="none"/>
        </w:rPr>
        <w:t xml:space="preserve">Nr.), turpmāk - </w:t>
      </w:r>
      <w:r w:rsidRPr="00476DF8">
        <w:rPr>
          <w:rFonts w:ascii="Times New Roman" w:eastAsia="Times New Roman" w:hAnsi="Times New Roman" w:cs="Times New Roman"/>
          <w:b/>
          <w:sz w:val="24"/>
          <w:szCs w:val="24"/>
          <w14:ligatures w14:val="none"/>
        </w:rPr>
        <w:t>Pircējs</w:t>
      </w:r>
      <w:r w:rsidRPr="00476DF8">
        <w:rPr>
          <w:rFonts w:ascii="Times New Roman" w:eastAsia="Times New Roman" w:hAnsi="Times New Roman" w:cs="Times New Roman"/>
          <w:sz w:val="24"/>
          <w:szCs w:val="24"/>
          <w14:ligatures w14:val="none"/>
        </w:rPr>
        <w:t>, kopā abi saukti - Puses, bez viltus, maldības un, paužot brīvu gribu, noslēdz šādu līgumu, turpmāk - Līgums, kas ir saistošs Pusēm un Pušu tiesību un saistību pārņēmējiem:</w:t>
      </w:r>
    </w:p>
    <w:p w14:paraId="1A38989A" w14:textId="77777777" w:rsidR="00B7629F" w:rsidRPr="00476DF8" w:rsidRDefault="00B7629F" w:rsidP="00B7629F">
      <w:pPr>
        <w:spacing w:after="0" w:line="240" w:lineRule="auto"/>
        <w:jc w:val="both"/>
        <w:rPr>
          <w:rFonts w:ascii="Times New Roman" w:eastAsia="Times New Roman" w:hAnsi="Times New Roman" w:cs="Times New Roman"/>
          <w:bCs/>
          <w:iCs/>
          <w:sz w:val="24"/>
          <w:szCs w:val="24"/>
          <w14:ligatures w14:val="none"/>
        </w:rPr>
      </w:pPr>
    </w:p>
    <w:p w14:paraId="0843148E"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Līguma priekšmets</w:t>
      </w:r>
    </w:p>
    <w:p w14:paraId="10783F71" w14:textId="16720B66"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Pārdevējs pārdod Pircējam, un Pircējs pērk no Pārdevēja </w:t>
      </w:r>
      <w:r w:rsidR="00BE5270" w:rsidRPr="00476DF8">
        <w:rPr>
          <w:rFonts w:ascii="Times New Roman" w:eastAsia="Times New Roman" w:hAnsi="Times New Roman" w:cs="Times New Roman"/>
          <w:sz w:val="24"/>
          <w:szCs w:val="24"/>
          <w14:ligatures w14:val="none"/>
        </w:rPr>
        <w:t>mauriņa pļāvēju HUSQARNA TS238</w:t>
      </w:r>
      <w:r w:rsidRPr="00476DF8">
        <w:rPr>
          <w:rFonts w:ascii="Times New Roman" w:eastAsia="Times New Roman" w:hAnsi="Times New Roman" w:cs="Times New Roman"/>
          <w:sz w:val="24"/>
          <w:szCs w:val="24"/>
          <w14:ligatures w14:val="none"/>
        </w:rPr>
        <w:t>,  tādā stāvoklī un kārtībā, kādā t</w:t>
      </w:r>
      <w:r w:rsidR="00BE5270" w:rsidRPr="00476DF8">
        <w:rPr>
          <w:rFonts w:ascii="Times New Roman" w:eastAsia="Times New Roman" w:hAnsi="Times New Roman" w:cs="Times New Roman"/>
          <w:sz w:val="24"/>
          <w:szCs w:val="24"/>
          <w14:ligatures w14:val="none"/>
        </w:rPr>
        <w:t>as</w:t>
      </w:r>
      <w:r w:rsidRPr="00476DF8">
        <w:rPr>
          <w:rFonts w:ascii="Times New Roman" w:eastAsia="Times New Roman" w:hAnsi="Times New Roman" w:cs="Times New Roman"/>
          <w:sz w:val="24"/>
          <w:szCs w:val="24"/>
          <w14:ligatures w14:val="none"/>
        </w:rPr>
        <w:t xml:space="preserve"> atrodas Līguma slēgšanas brīdī, turpmāk – Pirkuma priekšmets.</w:t>
      </w:r>
    </w:p>
    <w:p w14:paraId="702679D6" w14:textId="7D1F9913" w:rsidR="00B7629F" w:rsidRPr="00476DF8" w:rsidRDefault="00BE5270"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Ar Pirkuma priekšmeta fizisko stāvokli Pircējs iepazinies pirms Līguma slēgšanas.</w:t>
      </w:r>
    </w:p>
    <w:p w14:paraId="0F1CF1E5" w14:textId="77777777" w:rsidR="00B7629F" w:rsidRPr="00476DF8"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64788813"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Maksāšanas kārtība</w:t>
      </w:r>
    </w:p>
    <w:p w14:paraId="7F092F58"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sz w:val="24"/>
          <w:szCs w:val="24"/>
          <w14:ligatures w14:val="none"/>
        </w:rPr>
        <w:t>Pārdevējs pārdod Pircējam Pirkuma priekšmetu par cenu</w:t>
      </w:r>
      <w:r w:rsidRPr="00476DF8">
        <w:rPr>
          <w:rFonts w:ascii="Times New Roman" w:eastAsia="Times New Roman" w:hAnsi="Times New Roman" w:cs="Times New Roman"/>
          <w:b/>
          <w:sz w:val="24"/>
          <w:szCs w:val="24"/>
          <w14:ligatures w14:val="none"/>
        </w:rPr>
        <w:t xml:space="preserve">  </w:t>
      </w:r>
      <w:r w:rsidRPr="00476DF8">
        <w:rPr>
          <w:rFonts w:ascii="Times New Roman" w:eastAsia="Times New Roman" w:hAnsi="Times New Roman" w:cs="Times New Roman"/>
          <w:sz w:val="24"/>
          <w:szCs w:val="24"/>
          <w14:ligatures w14:val="none"/>
        </w:rPr>
        <w:t>____________</w:t>
      </w:r>
      <w:r w:rsidRPr="00476DF8">
        <w:rPr>
          <w:rFonts w:ascii="Times New Roman" w:eastAsia="Times New Roman" w:hAnsi="Times New Roman" w:cs="Times New Roman"/>
          <w:b/>
          <w:iCs/>
          <w:sz w:val="24"/>
          <w:szCs w:val="24"/>
          <w14:ligatures w14:val="none"/>
        </w:rPr>
        <w:t xml:space="preserve"> EUR (________________) bez PVN. PVN Puses maksā atsevišķi normatīvajos aktos noteiktajā kārtībā un gadījumos. </w:t>
      </w:r>
    </w:p>
    <w:p w14:paraId="1E6A3922"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Pārdevēja paraksts uz  Līguma apliecina, ka tas ir saņēmis pilnu pirkuma maksu. </w:t>
      </w:r>
    </w:p>
    <w:p w14:paraId="6C1E920F"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Pirkuma maksa ietver sevī pilnu cenu par Pirkuma priekšmetu.</w:t>
      </w:r>
    </w:p>
    <w:p w14:paraId="6BD638F1" w14:textId="77777777" w:rsidR="00B7629F" w:rsidRPr="00476DF8"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14535A2F"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Garantijas</w:t>
      </w:r>
    </w:p>
    <w:p w14:paraId="5CB76E73"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Puses, parakstot Līgumu, apliecina, ka pilnībā apzinās Pirkuma priekšmeta vērtību un, ka Pirkuma maksa pilnībā atbilst Pirkuma priekšmeta patiesajai vērtībai, tādējādi apņemoties neizvirzīt vienai pret otru prasību par </w:t>
      </w:r>
      <w:smartTag w:uri="schemas-tilde-lv/tildestengine" w:element="veidnes">
        <w:smartTagPr>
          <w:attr w:name="baseform" w:val="līgum|s"/>
          <w:attr w:name="id" w:val="-1"/>
          <w:attr w:name="text" w:val="līguma"/>
        </w:smartTagPr>
        <w:r w:rsidRPr="00476DF8">
          <w:rPr>
            <w:rFonts w:ascii="Times New Roman" w:eastAsia="Times New Roman" w:hAnsi="Times New Roman" w:cs="Times New Roman"/>
            <w:sz w:val="24"/>
            <w:szCs w:val="24"/>
            <w14:ligatures w14:val="none"/>
          </w:rPr>
          <w:t>Līguma</w:t>
        </w:r>
      </w:smartTag>
      <w:r w:rsidRPr="00476DF8">
        <w:rPr>
          <w:rFonts w:ascii="Times New Roman" w:eastAsia="Times New Roman" w:hAnsi="Times New Roman" w:cs="Times New Roman"/>
          <w:sz w:val="24"/>
          <w:szCs w:val="24"/>
          <w14:ligatures w14:val="none"/>
        </w:rPr>
        <w:t xml:space="preserve"> atcelšanu vai pirkuma maksas apmēra maiņu pārmērīga zaudējuma dēļ.</w:t>
      </w:r>
    </w:p>
    <w:p w14:paraId="04152685"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476DF8">
          <w:rPr>
            <w:rFonts w:ascii="Times New Roman" w:eastAsia="Times New Roman" w:hAnsi="Times New Roman" w:cs="Times New Roman"/>
            <w:sz w:val="24"/>
            <w:szCs w:val="24"/>
            <w14:ligatures w14:val="none"/>
          </w:rPr>
          <w:t>Līguma</w:t>
        </w:r>
      </w:smartTag>
      <w:r w:rsidRPr="00476DF8">
        <w:rPr>
          <w:rFonts w:ascii="Times New Roman" w:eastAsia="Times New Roman" w:hAnsi="Times New Roman" w:cs="Times New Roman"/>
          <w:sz w:val="24"/>
          <w:szCs w:val="24"/>
          <w14:ligatures w14:val="none"/>
        </w:rPr>
        <w:t xml:space="preserve"> noslēgšanas nav nevienam citam atsavināts, nav ieķīlāts vai apķīlāts, tam nav uzlikts atsavināšanas aizliegums, kā arī līdz šī Līguma noslēgšanas dienai ir veikta visu nodokļu un nodevu samaksa, kas attiecināma uz Pirkuma priekšmetu.</w:t>
      </w:r>
    </w:p>
    <w:p w14:paraId="3A736FA5" w14:textId="77777777" w:rsidR="00B7629F" w:rsidRPr="00476DF8"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798ED0AC"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Pirkuma priekšmeta nodošanas kārtība</w:t>
      </w:r>
    </w:p>
    <w:p w14:paraId="76E85E7A" w14:textId="77777777" w:rsidR="00B7629F" w:rsidRPr="00476DF8" w:rsidRDefault="00B7629F" w:rsidP="00B7629F">
      <w:pPr>
        <w:numPr>
          <w:ilvl w:val="1"/>
          <w:numId w:val="2"/>
        </w:numPr>
        <w:suppressAutoHyphens/>
        <w:spacing w:after="0" w:line="240" w:lineRule="auto"/>
        <w:ind w:left="0" w:right="-48" w:firstLine="0"/>
        <w:jc w:val="both"/>
        <w:rPr>
          <w:rFonts w:ascii="Times New Roman" w:eastAsia="Times New Roman" w:hAnsi="Times New Roman" w:cs="Times New Roman"/>
          <w:bCs/>
          <w:sz w:val="24"/>
          <w:szCs w:val="24"/>
          <w14:ligatures w14:val="none"/>
        </w:rPr>
      </w:pPr>
      <w:r w:rsidRPr="00476DF8">
        <w:rPr>
          <w:rFonts w:ascii="Times New Roman" w:eastAsia="Times New Roman" w:hAnsi="Times New Roman" w:cs="Times New Roman"/>
          <w:sz w:val="24"/>
          <w:szCs w:val="24"/>
          <w14:ligatures w14:val="none"/>
        </w:rPr>
        <w:t xml:space="preserve">Pirkuma priekšmets tiek nodots Pircējam </w:t>
      </w:r>
      <w:r w:rsidRPr="00476DF8">
        <w:rPr>
          <w:rFonts w:ascii="Times New Roman" w:eastAsia="Times New Roman" w:hAnsi="Times New Roman" w:cs="Times New Roman"/>
          <w:b/>
          <w:sz w:val="24"/>
          <w:szCs w:val="24"/>
          <w14:ligatures w14:val="none"/>
        </w:rPr>
        <w:t>5</w:t>
      </w:r>
      <w:r w:rsidRPr="00476DF8">
        <w:rPr>
          <w:rFonts w:ascii="Times New Roman" w:eastAsia="Times New Roman" w:hAnsi="Times New Roman" w:cs="Times New Roman"/>
          <w:sz w:val="24"/>
          <w:szCs w:val="24"/>
          <w14:ligatures w14:val="none"/>
        </w:rPr>
        <w:t xml:space="preserve"> (</w:t>
      </w:r>
      <w:r w:rsidRPr="00476DF8">
        <w:rPr>
          <w:rFonts w:ascii="Times New Roman" w:eastAsia="Times New Roman" w:hAnsi="Times New Roman" w:cs="Times New Roman"/>
          <w:b/>
          <w:sz w:val="24"/>
          <w:szCs w:val="24"/>
          <w14:ligatures w14:val="none"/>
        </w:rPr>
        <w:t>piecu) dienu laikā</w:t>
      </w:r>
      <w:r w:rsidRPr="00476DF8">
        <w:rPr>
          <w:rFonts w:ascii="Times New Roman" w:eastAsia="Times New Roman" w:hAnsi="Times New Roman" w:cs="Times New Roman"/>
          <w:sz w:val="24"/>
          <w:szCs w:val="24"/>
          <w14:ligatures w14:val="none"/>
        </w:rPr>
        <w:t xml:space="preserve"> no šī Līguma noslēgšanas dienas, Pusēm parakstot pieņemšanas – nodošanas aktu.</w:t>
      </w:r>
    </w:p>
    <w:p w14:paraId="4B7D623C"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Ar Pirkuma priekšmeta nodošanas brīdi norobežojas visas tiesības un pienākumi starp Pārdevēju un Pircēju kā Pirkuma priekšmeta agrāko un jauno īpašnieku.</w:t>
      </w:r>
    </w:p>
    <w:p w14:paraId="24CA4BE3" w14:textId="3C28FC6C" w:rsidR="00B7629F" w:rsidRPr="00476DF8" w:rsidRDefault="00FA66AF" w:rsidP="00BE5270">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Pircējs</w:t>
      </w:r>
      <w:r w:rsidR="00B7629F" w:rsidRPr="00476DF8">
        <w:rPr>
          <w:rFonts w:ascii="Times New Roman" w:eastAsia="Times New Roman" w:hAnsi="Times New Roman" w:cs="Times New Roman"/>
          <w:sz w:val="24"/>
          <w:szCs w:val="24"/>
          <w14:ligatures w14:val="none"/>
        </w:rPr>
        <w:t xml:space="preserve"> </w:t>
      </w:r>
      <w:r w:rsidRPr="00476DF8">
        <w:rPr>
          <w:rFonts w:ascii="Times New Roman" w:eastAsia="Times New Roman" w:hAnsi="Times New Roman" w:cs="Times New Roman"/>
          <w:sz w:val="24"/>
          <w:szCs w:val="24"/>
          <w14:ligatures w14:val="none"/>
        </w:rPr>
        <w:t>transportē Pirkuma priekšmetu no tā atrašanās vietas Pārdevēja teritorijā par saviem līdzekļiem.</w:t>
      </w:r>
    </w:p>
    <w:p w14:paraId="7FCE1CDA" w14:textId="77777777" w:rsidR="00B7629F" w:rsidRPr="00476DF8"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2135CBC9"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Līguma spēkā esamība, grozīšana un atcelšana</w:t>
      </w:r>
    </w:p>
    <w:p w14:paraId="27D7A9C6"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Pr="00476DF8">
          <w:rPr>
            <w:rFonts w:ascii="Times New Roman" w:eastAsia="Times New Roman" w:hAnsi="Times New Roman" w:cs="Times New Roman"/>
            <w:sz w:val="24"/>
            <w:szCs w:val="24"/>
            <w14:ligatures w14:val="none"/>
          </w:rPr>
          <w:t>Līgumu</w:t>
        </w:r>
      </w:smartTag>
      <w:r w:rsidRPr="00476DF8">
        <w:rPr>
          <w:rFonts w:ascii="Times New Roman" w:eastAsia="Times New Roman" w:hAnsi="Times New Roman" w:cs="Times New Roman"/>
          <w:sz w:val="24"/>
          <w:szCs w:val="24"/>
          <w14:ligatures w14:val="none"/>
        </w:rPr>
        <w:t xml:space="preserve"> nodibināto saistību pilnīgai izpildei.</w:t>
      </w:r>
    </w:p>
    <w:p w14:paraId="1798DCE9" w14:textId="382A485C"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smartTag w:uri="schemas-tilde-lv/tildestengine" w:element="veidnes">
        <w:smartTagPr>
          <w:attr w:name="baseform" w:val="līgum|s"/>
          <w:attr w:name="id" w:val="-1"/>
          <w:attr w:name="text" w:val="LĪGUMS"/>
        </w:smartTagPr>
        <w:r w:rsidRPr="00476DF8">
          <w:rPr>
            <w:rFonts w:ascii="Times New Roman" w:eastAsia="Times New Roman" w:hAnsi="Times New Roman" w:cs="Times New Roman"/>
            <w:sz w:val="24"/>
            <w:szCs w:val="24"/>
            <w14:ligatures w14:val="none"/>
          </w:rPr>
          <w:t>Līgums</w:t>
        </w:r>
      </w:smartTag>
      <w:r w:rsidRPr="00476DF8">
        <w:rPr>
          <w:rFonts w:ascii="Times New Roman" w:eastAsia="Times New Roman" w:hAnsi="Times New Roman" w:cs="Times New Roman"/>
          <w:sz w:val="24"/>
          <w:szCs w:val="24"/>
          <w14:ligatures w14:val="none"/>
        </w:rPr>
        <w:t xml:space="preserve"> satur galīgo rakstisko noteikumu izpaudumu un ir pilnīgs un vienīgais šo noteikumu paziņojums. </w:t>
      </w:r>
      <w:smartTag w:uri="schemas-tilde-lv/tildestengine" w:element="veidnes">
        <w:smartTagPr>
          <w:attr w:name="baseform" w:val="līgum|s"/>
          <w:attr w:name="id" w:val="-1"/>
          <w:attr w:name="text" w:val="LĪGUMS"/>
        </w:smartTagPr>
        <w:r w:rsidRPr="00476DF8">
          <w:rPr>
            <w:rFonts w:ascii="Times New Roman" w:eastAsia="Times New Roman" w:hAnsi="Times New Roman" w:cs="Times New Roman"/>
            <w:sz w:val="24"/>
            <w:szCs w:val="24"/>
            <w14:ligatures w14:val="none"/>
          </w:rPr>
          <w:t>Līgums</w:t>
        </w:r>
      </w:smartTag>
      <w:r w:rsidRPr="00476DF8">
        <w:rPr>
          <w:rFonts w:ascii="Times New Roman" w:eastAsia="Times New Roman" w:hAnsi="Times New Roman" w:cs="Times New Roman"/>
          <w:sz w:val="24"/>
          <w:szCs w:val="24"/>
          <w14:ligatures w14:val="none"/>
        </w:rPr>
        <w:t xml:space="preserve"> maināms, grozāms un atceļams, tikai Pusēm par to savstarpēji labprātīgi </w:t>
      </w:r>
      <w:r w:rsidR="004E72A0" w:rsidRPr="00476DF8">
        <w:rPr>
          <w:rFonts w:ascii="Times New Roman" w:eastAsia="Times New Roman" w:hAnsi="Times New Roman" w:cs="Times New Roman"/>
          <w:sz w:val="24"/>
          <w:szCs w:val="24"/>
          <w14:ligatures w14:val="none"/>
        </w:rPr>
        <w:t xml:space="preserve">rakstiski </w:t>
      </w:r>
      <w:r w:rsidRPr="00476DF8">
        <w:rPr>
          <w:rFonts w:ascii="Times New Roman" w:eastAsia="Times New Roman" w:hAnsi="Times New Roman" w:cs="Times New Roman"/>
          <w:sz w:val="24"/>
          <w:szCs w:val="24"/>
          <w14:ligatures w14:val="none"/>
        </w:rPr>
        <w:t>vienojoties.</w:t>
      </w:r>
    </w:p>
    <w:p w14:paraId="5E5F9129" w14:textId="77777777" w:rsidR="00B7629F" w:rsidRPr="00476DF8" w:rsidRDefault="00B7629F" w:rsidP="00B7629F">
      <w:pPr>
        <w:spacing w:after="0" w:line="240" w:lineRule="auto"/>
        <w:ind w:right="57"/>
        <w:jc w:val="both"/>
        <w:rPr>
          <w:rFonts w:ascii="Times New Roman" w:eastAsia="Times New Roman" w:hAnsi="Times New Roman" w:cs="Times New Roman"/>
          <w:sz w:val="24"/>
          <w:szCs w:val="24"/>
          <w14:ligatures w14:val="none"/>
        </w:rPr>
      </w:pPr>
    </w:p>
    <w:p w14:paraId="1350CCC8" w14:textId="77777777" w:rsidR="00B7629F" w:rsidRPr="00476DF8" w:rsidRDefault="00B7629F" w:rsidP="00B7629F">
      <w:pPr>
        <w:numPr>
          <w:ilvl w:val="0"/>
          <w:numId w:val="2"/>
        </w:numPr>
        <w:spacing w:after="0" w:line="240" w:lineRule="auto"/>
        <w:ind w:left="0" w:right="57" w:firstLine="0"/>
        <w:jc w:val="center"/>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Noslēguma noteikumi</w:t>
      </w:r>
    </w:p>
    <w:p w14:paraId="1DCCC3F0"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Jebkurš strīds vai prasība, kas izriet no </w:t>
      </w:r>
      <w:smartTag w:uri="schemas-tilde-lv/tildestengine" w:element="veidnes">
        <w:smartTagPr>
          <w:attr w:name="baseform" w:val="līgum|s"/>
          <w:attr w:name="id" w:val="-1"/>
          <w:attr w:name="text" w:val="līguma"/>
        </w:smartTagPr>
        <w:r w:rsidRPr="00476DF8">
          <w:rPr>
            <w:rFonts w:ascii="Times New Roman" w:eastAsia="Times New Roman" w:hAnsi="Times New Roman" w:cs="Times New Roman"/>
            <w:sz w:val="24"/>
            <w:szCs w:val="24"/>
            <w14:ligatures w14:val="none"/>
          </w:rPr>
          <w:t>Līguma</w:t>
        </w:r>
      </w:smartTag>
      <w:r w:rsidRPr="00476DF8">
        <w:rPr>
          <w:rFonts w:ascii="Times New Roman" w:eastAsia="Times New Roman" w:hAnsi="Times New Roman" w:cs="Times New Roman"/>
          <w:sz w:val="24"/>
          <w:szCs w:val="24"/>
          <w14:ligatures w14:val="none"/>
        </w:rPr>
        <w:t xml:space="preserve"> vai kas skar to, vispirms tiks risināts sarunu ceļā. Ja Pusēm 15 (piecpadsmit) dienu laikā neizdodas vienoties, strīds nododams izskatīšanai tiesā.</w:t>
      </w:r>
    </w:p>
    <w:p w14:paraId="53859944"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Puses ir pilnībā atbildīgas par savu saistību pilnīgu un pienācīgu izpildi un zaudējumu nodarīšanas gadījumā tos atlīdzina pilnā apmērā. </w:t>
      </w:r>
    </w:p>
    <w:p w14:paraId="47559FB1" w14:textId="77777777" w:rsidR="00B7629F" w:rsidRPr="00476DF8" w:rsidRDefault="00B7629F" w:rsidP="00B7629F">
      <w:pPr>
        <w:numPr>
          <w:ilvl w:val="1"/>
          <w:numId w:val="2"/>
        </w:numPr>
        <w:spacing w:after="0" w:line="240" w:lineRule="auto"/>
        <w:ind w:left="0" w:right="57" w:firstLine="0"/>
        <w:jc w:val="both"/>
        <w:rPr>
          <w:rFonts w:ascii="Times New Roman" w:eastAsia="Times New Roman" w:hAnsi="Times New Roman" w:cs="Times New Roman"/>
          <w:sz w:val="24"/>
          <w:szCs w:val="24"/>
          <w14:ligatures w14:val="none"/>
        </w:rPr>
      </w:pPr>
      <w:smartTag w:uri="schemas-tilde-lv/tildestengine" w:element="veidnes">
        <w:smartTagPr>
          <w:attr w:name="text" w:val="LĪGUMS"/>
          <w:attr w:name="id" w:val="-1"/>
          <w:attr w:name="baseform" w:val="līgum|s"/>
        </w:smartTagPr>
        <w:r w:rsidRPr="00476DF8">
          <w:rPr>
            <w:rFonts w:ascii="Times New Roman" w:eastAsia="Times New Roman" w:hAnsi="Times New Roman" w:cs="Times New Roman"/>
            <w:sz w:val="24"/>
            <w:szCs w:val="24"/>
            <w14:ligatures w14:val="none"/>
          </w:rPr>
          <w:t>Līgums</w:t>
        </w:r>
      </w:smartTag>
      <w:r w:rsidRPr="00476DF8">
        <w:rPr>
          <w:rFonts w:ascii="Times New Roman" w:eastAsia="Times New Roman" w:hAnsi="Times New Roman" w:cs="Times New Roman"/>
          <w:sz w:val="24"/>
          <w:szCs w:val="24"/>
          <w14:ligatures w14:val="none"/>
        </w:rPr>
        <w:t xml:space="preserve"> sagatavots latviešu valodā uz vienas abpusēji apdrukātas lapas, divos eksemplāros, abiem eksemplāriem ir vienāds juridiskais spēks. </w:t>
      </w:r>
    </w:p>
    <w:p w14:paraId="3ADC28E9" w14:textId="77777777" w:rsidR="00B7629F" w:rsidRPr="00476DF8" w:rsidRDefault="00B7629F" w:rsidP="00B7629F">
      <w:pPr>
        <w:spacing w:after="0" w:line="240" w:lineRule="auto"/>
        <w:jc w:val="center"/>
        <w:rPr>
          <w:rFonts w:ascii="Times New Roman" w:eastAsia="Times New Roman" w:hAnsi="Times New Roman" w:cs="Times New Roman"/>
          <w:sz w:val="24"/>
          <w:szCs w:val="24"/>
          <w14:ligatures w14:val="none"/>
        </w:rPr>
      </w:pPr>
    </w:p>
    <w:p w14:paraId="2B1A43CB" w14:textId="77777777" w:rsidR="00B7629F" w:rsidRPr="00476DF8" w:rsidRDefault="00B7629F" w:rsidP="00B7629F">
      <w:pPr>
        <w:spacing w:after="0" w:line="240" w:lineRule="auto"/>
        <w:jc w:val="center"/>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PUŠU REKVIZĪTI UN PARAKSTI</w:t>
      </w:r>
    </w:p>
    <w:tbl>
      <w:tblPr>
        <w:tblW w:w="8930" w:type="dxa"/>
        <w:tblInd w:w="108" w:type="dxa"/>
        <w:tblLayout w:type="fixed"/>
        <w:tblLook w:val="0000" w:firstRow="0" w:lastRow="0" w:firstColumn="0" w:lastColumn="0" w:noHBand="0" w:noVBand="0"/>
      </w:tblPr>
      <w:tblGrid>
        <w:gridCol w:w="4111"/>
        <w:gridCol w:w="4819"/>
      </w:tblGrid>
      <w:tr w:rsidR="00B7629F" w:rsidRPr="00476DF8" w14:paraId="52310D21" w14:textId="77777777" w:rsidTr="00684455">
        <w:tc>
          <w:tcPr>
            <w:tcW w:w="4111" w:type="dxa"/>
            <w:vAlign w:val="bottom"/>
          </w:tcPr>
          <w:p w14:paraId="29A791B9" w14:textId="77777777" w:rsidR="00B7629F" w:rsidRPr="00476DF8" w:rsidRDefault="00B7629F" w:rsidP="00B7629F">
            <w:pPr>
              <w:spacing w:after="0" w:line="240" w:lineRule="auto"/>
              <w:jc w:val="center"/>
              <w:rPr>
                <w:rFonts w:ascii="Times New Roman" w:eastAsia="Times New Roman" w:hAnsi="Times New Roman" w:cs="Times New Roman"/>
                <w:b/>
                <w:bCs/>
                <w:sz w:val="24"/>
                <w:szCs w:val="24"/>
                <w14:ligatures w14:val="none"/>
              </w:rPr>
            </w:pPr>
            <w:r w:rsidRPr="00476DF8">
              <w:rPr>
                <w:rFonts w:ascii="Times New Roman" w:eastAsia="Times New Roman" w:hAnsi="Times New Roman" w:cs="Times New Roman"/>
                <w:b/>
                <w:bCs/>
                <w:sz w:val="24"/>
                <w:szCs w:val="24"/>
                <w14:ligatures w14:val="none"/>
              </w:rPr>
              <w:t>PĀRDEVĒJS</w:t>
            </w:r>
          </w:p>
        </w:tc>
        <w:tc>
          <w:tcPr>
            <w:tcW w:w="4819" w:type="dxa"/>
            <w:tcBorders>
              <w:left w:val="nil"/>
            </w:tcBorders>
          </w:tcPr>
          <w:p w14:paraId="1C8E2AEB"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p w14:paraId="15114281" w14:textId="77777777" w:rsidR="00B7629F" w:rsidRPr="00476DF8" w:rsidRDefault="00B7629F" w:rsidP="00B7629F">
            <w:pPr>
              <w:spacing w:after="0" w:line="240" w:lineRule="auto"/>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sz w:val="24"/>
                <w:szCs w:val="24"/>
                <w14:ligatures w14:val="none"/>
              </w:rPr>
              <w:t xml:space="preserve">   </w:t>
            </w:r>
            <w:r w:rsidRPr="00476DF8">
              <w:rPr>
                <w:rFonts w:ascii="Times New Roman" w:eastAsia="Times New Roman" w:hAnsi="Times New Roman" w:cs="Times New Roman"/>
                <w:b/>
                <w:sz w:val="24"/>
                <w:szCs w:val="24"/>
                <w14:ligatures w14:val="none"/>
              </w:rPr>
              <w:t>PIRCĒJS</w:t>
            </w:r>
          </w:p>
        </w:tc>
      </w:tr>
      <w:tr w:rsidR="00B7629F" w:rsidRPr="00476DF8" w14:paraId="7CF887A8" w14:textId="77777777" w:rsidTr="00684455">
        <w:tc>
          <w:tcPr>
            <w:tcW w:w="4111" w:type="dxa"/>
          </w:tcPr>
          <w:p w14:paraId="3ED182A8" w14:textId="77777777" w:rsidR="00B7629F" w:rsidRPr="00476DF8" w:rsidRDefault="00B7629F" w:rsidP="00B7629F">
            <w:pPr>
              <w:spacing w:after="0" w:line="240" w:lineRule="auto"/>
              <w:rPr>
                <w:rFonts w:ascii="Times New Roman" w:eastAsia="Times New Roman" w:hAnsi="Times New Roman" w:cs="Times New Roman"/>
                <w:b/>
                <w:sz w:val="24"/>
                <w:szCs w:val="24"/>
                <w14:ligatures w14:val="none"/>
              </w:rPr>
            </w:pPr>
            <w:r w:rsidRPr="00476DF8">
              <w:rPr>
                <w:rFonts w:ascii="Times New Roman" w:eastAsia="Times New Roman" w:hAnsi="Times New Roman" w:cs="Times New Roman"/>
                <w:b/>
                <w:sz w:val="24"/>
                <w:szCs w:val="24"/>
                <w14:ligatures w14:val="none"/>
              </w:rPr>
              <w:t xml:space="preserve">SIA “Jēkabpils pakalpojumi” </w:t>
            </w:r>
          </w:p>
          <w:p w14:paraId="068E2E71"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PVN reģistrācijas Nr. LV45403006010</w:t>
            </w:r>
          </w:p>
          <w:p w14:paraId="17985C80"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Juridiskā adrese: Zemgales iela 24/1, Jēkabpils, Jēkabpils novads, LV-5201</w:t>
            </w:r>
          </w:p>
          <w:p w14:paraId="4B215DDC"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w:t>
            </w:r>
          </w:p>
          <w:p w14:paraId="5A1AA613"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Valdes priekšsēdētājs</w:t>
            </w:r>
          </w:p>
          <w:p w14:paraId="4B6208FC"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p w14:paraId="0AFF7C79"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Paraksts*________________________</w:t>
            </w:r>
          </w:p>
          <w:p w14:paraId="0656E808"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/M.Gluhs /</w:t>
            </w:r>
          </w:p>
          <w:p w14:paraId="4F10259D"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p w14:paraId="397FE668"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w:t>
            </w:r>
          </w:p>
        </w:tc>
        <w:tc>
          <w:tcPr>
            <w:tcW w:w="4819" w:type="dxa"/>
          </w:tcPr>
          <w:tbl>
            <w:tblPr>
              <w:tblW w:w="0" w:type="auto"/>
              <w:jc w:val="center"/>
              <w:tblLayout w:type="fixed"/>
              <w:tblLook w:val="0000" w:firstRow="0" w:lastRow="0" w:firstColumn="0" w:lastColumn="0" w:noHBand="0" w:noVBand="0"/>
            </w:tblPr>
            <w:tblGrid>
              <w:gridCol w:w="4388"/>
            </w:tblGrid>
            <w:tr w:rsidR="00B7629F" w:rsidRPr="00476DF8" w14:paraId="30987115" w14:textId="77777777" w:rsidTr="00684455">
              <w:trPr>
                <w:trHeight w:val="2052"/>
                <w:jc w:val="center"/>
              </w:trPr>
              <w:tc>
                <w:tcPr>
                  <w:tcW w:w="4388" w:type="dxa"/>
                </w:tcPr>
                <w:p w14:paraId="7AB6EC9C" w14:textId="77777777" w:rsidR="00B7629F" w:rsidRPr="00476DF8" w:rsidRDefault="00B7629F" w:rsidP="00B7629F">
                  <w:pPr>
                    <w:spacing w:after="0" w:line="240" w:lineRule="auto"/>
                    <w:rPr>
                      <w:rFonts w:ascii="Times New Roman" w:eastAsia="Times New Roman" w:hAnsi="Times New Roman" w:cs="Times New Roman"/>
                      <w:b/>
                      <w:color w:val="000000"/>
                      <w14:ligatures w14:val="none"/>
                    </w:rPr>
                  </w:pPr>
                  <w:r w:rsidRPr="00476DF8">
                    <w:rPr>
                      <w:rFonts w:ascii="Times New Roman" w:eastAsia="Times New Roman" w:hAnsi="Times New Roman" w:cs="Times New Roman"/>
                      <w:b/>
                      <w:color w:val="000000"/>
                      <w14:ligatures w14:val="none"/>
                    </w:rPr>
                    <w:t>_____________________________________</w:t>
                  </w:r>
                </w:p>
                <w:p w14:paraId="56A00BCA"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Reģ.Nr./p.k. </w:t>
                  </w:r>
                  <w:r w:rsidRPr="00476DF8">
                    <w:rPr>
                      <w:rFonts w:ascii="Times New Roman" w:eastAsia="Times New Roman" w:hAnsi="Times New Roman" w:cs="Times New Roman"/>
                      <w:color w:val="000000"/>
                      <w14:ligatures w14:val="none"/>
                    </w:rPr>
                    <w:t>_________________________</w:t>
                  </w:r>
                </w:p>
                <w:p w14:paraId="54F12C9B"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Juridiskā (deklarētā) adrese:</w:t>
                  </w:r>
                  <w:r w:rsidRPr="00476DF8">
                    <w:rPr>
                      <w:rFonts w:ascii="Times New Roman" w:eastAsia="Times New Roman" w:hAnsi="Times New Roman" w:cs="Times New Roman"/>
                      <w:color w:val="000000"/>
                      <w14:ligatures w14:val="none"/>
                    </w:rPr>
                    <w:t>_________________________________________________________________________________________________________</w:t>
                  </w:r>
                </w:p>
                <w:p w14:paraId="4349298C"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p w14:paraId="68CBC7A2"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Paraksts*__________________________</w:t>
                  </w:r>
                </w:p>
                <w:p w14:paraId="6CB681A4"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/___________/</w:t>
                  </w:r>
                </w:p>
              </w:tc>
            </w:tr>
          </w:tbl>
          <w:p w14:paraId="6336F9E2"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p w14:paraId="4F1D4956"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r w:rsidRPr="00476DF8">
              <w:rPr>
                <w:rFonts w:ascii="Times New Roman" w:eastAsia="Times New Roman" w:hAnsi="Times New Roman" w:cs="Times New Roman"/>
                <w:sz w:val="24"/>
                <w:szCs w:val="24"/>
                <w14:ligatures w14:val="none"/>
              </w:rPr>
              <w:t xml:space="preserve">              </w:t>
            </w:r>
          </w:p>
          <w:p w14:paraId="31935A36" w14:textId="77777777" w:rsidR="00B7629F" w:rsidRPr="00476DF8" w:rsidRDefault="00B7629F" w:rsidP="00B7629F">
            <w:pPr>
              <w:spacing w:after="0" w:line="240" w:lineRule="auto"/>
              <w:rPr>
                <w:rFonts w:ascii="Times New Roman" w:eastAsia="Times New Roman" w:hAnsi="Times New Roman" w:cs="Times New Roman"/>
                <w:sz w:val="24"/>
                <w:szCs w:val="24"/>
                <w14:ligatures w14:val="none"/>
              </w:rPr>
            </w:pPr>
          </w:p>
        </w:tc>
      </w:tr>
    </w:tbl>
    <w:p w14:paraId="31B574FC" w14:textId="77777777" w:rsidR="00A3391B" w:rsidRPr="00476DF8" w:rsidRDefault="00A3391B" w:rsidP="00A3391B">
      <w:pPr>
        <w:jc w:val="center"/>
        <w:rPr>
          <w:rFonts w:ascii="Times New Roman" w:hAnsi="Times New Roman" w:cs="Times New Roman"/>
          <w:color w:val="000000"/>
        </w:rPr>
      </w:pPr>
    </w:p>
    <w:p w14:paraId="1955AA50" w14:textId="77777777" w:rsidR="00A3391B" w:rsidRPr="00476DF8" w:rsidRDefault="00A3391B" w:rsidP="00A3391B">
      <w:pPr>
        <w:rPr>
          <w:rFonts w:ascii="Times New Roman" w:hAnsi="Times New Roman" w:cs="Times New Roman"/>
        </w:rPr>
      </w:pPr>
    </w:p>
    <w:p w14:paraId="06736C79" w14:textId="77777777" w:rsidR="00A3391B" w:rsidRPr="00476DF8" w:rsidRDefault="00A3391B" w:rsidP="00A3391B">
      <w:pPr>
        <w:rPr>
          <w:rFonts w:ascii="Times New Roman" w:hAnsi="Times New Roman" w:cs="Times New Roman"/>
        </w:rPr>
      </w:pPr>
    </w:p>
    <w:p w14:paraId="4DC68C9A" w14:textId="77777777" w:rsidR="00F60F9F" w:rsidRDefault="00F60F9F"/>
    <w:sectPr w:rsidR="00F60F9F" w:rsidSect="00EF0971">
      <w:headerReference w:type="default" r:id="rId12"/>
      <w:pgSz w:w="11906" w:h="16838"/>
      <w:pgMar w:top="1440" w:right="1800" w:bottom="1440" w:left="1800"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0D03" w14:textId="77777777" w:rsidR="00F01A21" w:rsidRPr="00476DF8" w:rsidRDefault="00F01A21" w:rsidP="00732E87">
      <w:pPr>
        <w:spacing w:after="0" w:line="240" w:lineRule="auto"/>
      </w:pPr>
      <w:r w:rsidRPr="00476DF8">
        <w:separator/>
      </w:r>
    </w:p>
  </w:endnote>
  <w:endnote w:type="continuationSeparator" w:id="0">
    <w:p w14:paraId="719590AE" w14:textId="77777777" w:rsidR="00F01A21" w:rsidRPr="00476DF8" w:rsidRDefault="00F01A21" w:rsidP="00732E87">
      <w:pPr>
        <w:spacing w:after="0" w:line="240" w:lineRule="auto"/>
      </w:pPr>
      <w:r w:rsidRPr="00476D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5785E" w14:textId="77777777" w:rsidR="00F01A21" w:rsidRPr="00476DF8" w:rsidRDefault="00F01A21" w:rsidP="00732E87">
      <w:pPr>
        <w:spacing w:after="0" w:line="240" w:lineRule="auto"/>
      </w:pPr>
      <w:r w:rsidRPr="00476DF8">
        <w:separator/>
      </w:r>
    </w:p>
  </w:footnote>
  <w:footnote w:type="continuationSeparator" w:id="0">
    <w:p w14:paraId="69A71747" w14:textId="77777777" w:rsidR="00F01A21" w:rsidRPr="00476DF8" w:rsidRDefault="00F01A21" w:rsidP="00732E87">
      <w:pPr>
        <w:spacing w:after="0" w:line="240" w:lineRule="auto"/>
      </w:pPr>
      <w:r w:rsidRPr="00476D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BD15F" w14:textId="4B5A983F" w:rsidR="00732E87" w:rsidRPr="00476DF8" w:rsidRDefault="00732E87" w:rsidP="00732E87">
    <w:pPr>
      <w:pStyle w:val="Galve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16E33"/>
    <w:multiLevelType w:val="multilevel"/>
    <w:tmpl w:val="D4AA3AC6"/>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426ABD"/>
    <w:multiLevelType w:val="multilevel"/>
    <w:tmpl w:val="692E9ED6"/>
    <w:lvl w:ilvl="0">
      <w:start w:val="10"/>
      <w:numFmt w:val="decimal"/>
      <w:lvlText w:val="%1."/>
      <w:lvlJc w:val="left"/>
      <w:pPr>
        <w:ind w:left="480" w:hanging="480"/>
      </w:pPr>
      <w:rPr>
        <w:rFonts w:hint="default"/>
      </w:rPr>
    </w:lvl>
    <w:lvl w:ilvl="1">
      <w:start w:val="1"/>
      <w:numFmt w:val="decimal"/>
      <w:lvlText w:val="%1.%2."/>
      <w:lvlJc w:val="left"/>
      <w:pPr>
        <w:ind w:left="1557"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2" w15:restartNumberingAfterBreak="0">
    <w:nsid w:val="391C1859"/>
    <w:multiLevelType w:val="multilevel"/>
    <w:tmpl w:val="7BEECAF6"/>
    <w:lvl w:ilvl="0">
      <w:start w:val="36"/>
      <w:numFmt w:val="decimal"/>
      <w:lvlText w:val="%1."/>
      <w:lvlJc w:val="left"/>
      <w:pPr>
        <w:ind w:left="480" w:hanging="480"/>
      </w:pPr>
      <w:rPr>
        <w:rFonts w:hint="default"/>
      </w:rPr>
    </w:lvl>
    <w:lvl w:ilvl="1">
      <w:start w:val="1"/>
      <w:numFmt w:val="decimal"/>
      <w:lvlText w:val="%1.%2."/>
      <w:lvlJc w:val="left"/>
      <w:pPr>
        <w:ind w:left="1557" w:hanging="48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3" w15:restartNumberingAfterBreak="0">
    <w:nsid w:val="3A812887"/>
    <w:multiLevelType w:val="multilevel"/>
    <w:tmpl w:val="83F6DF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2A034D0"/>
    <w:multiLevelType w:val="hybridMultilevel"/>
    <w:tmpl w:val="BBAC52A4"/>
    <w:lvl w:ilvl="0" w:tplc="33A6E1D6">
      <w:start w:val="5"/>
      <w:numFmt w:val="upperRoman"/>
      <w:lvlText w:val="%1."/>
      <w:lvlJc w:val="righ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6B473FD8"/>
    <w:multiLevelType w:val="multilevel"/>
    <w:tmpl w:val="4B4E7042"/>
    <w:lvl w:ilvl="0">
      <w:start w:val="1"/>
      <w:numFmt w:val="decimal"/>
      <w:lvlText w:val="%1."/>
      <w:lvlJc w:val="left"/>
      <w:pPr>
        <w:tabs>
          <w:tab w:val="num" w:pos="510"/>
        </w:tabs>
        <w:ind w:left="510" w:hanging="510"/>
      </w:pPr>
      <w:rPr>
        <w:rFonts w:ascii="Times New Roman" w:hAnsi="Times New Roman" w:cs="Times New Roman" w:hint="default"/>
        <w:b/>
        <w:i w:val="0"/>
        <w:sz w:val="24"/>
        <w:szCs w:val="24"/>
      </w:rPr>
    </w:lvl>
    <w:lvl w:ilvl="1">
      <w:start w:val="1"/>
      <w:numFmt w:val="decimal"/>
      <w:lvlText w:val="%1.%2."/>
      <w:lvlJc w:val="left"/>
      <w:pPr>
        <w:tabs>
          <w:tab w:val="num" w:pos="454"/>
        </w:tabs>
        <w:ind w:left="510" w:hanging="510"/>
      </w:pPr>
      <w:rPr>
        <w:rFonts w:ascii="Times New Roman" w:hAnsi="Times New Roman" w:cs="Times New Roman" w:hint="default"/>
        <w:b w:val="0"/>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684433147">
    <w:abstractNumId w:val="5"/>
  </w:num>
  <w:num w:numId="2" w16cid:durableId="825245464">
    <w:abstractNumId w:val="6"/>
  </w:num>
  <w:num w:numId="3" w16cid:durableId="1850755714">
    <w:abstractNumId w:val="3"/>
  </w:num>
  <w:num w:numId="4" w16cid:durableId="102459591">
    <w:abstractNumId w:val="0"/>
  </w:num>
  <w:num w:numId="5" w16cid:durableId="1728142985">
    <w:abstractNumId w:val="1"/>
  </w:num>
  <w:num w:numId="6" w16cid:durableId="939138547">
    <w:abstractNumId w:val="4"/>
  </w:num>
  <w:num w:numId="7" w16cid:durableId="1397976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B"/>
    <w:rsid w:val="0008111E"/>
    <w:rsid w:val="00096687"/>
    <w:rsid w:val="000A30F3"/>
    <w:rsid w:val="001052FF"/>
    <w:rsid w:val="001304F2"/>
    <w:rsid w:val="00160D89"/>
    <w:rsid w:val="001611C0"/>
    <w:rsid w:val="00213DA8"/>
    <w:rsid w:val="0022418C"/>
    <w:rsid w:val="002E7EAA"/>
    <w:rsid w:val="002F3411"/>
    <w:rsid w:val="00331D01"/>
    <w:rsid w:val="00347E64"/>
    <w:rsid w:val="00411464"/>
    <w:rsid w:val="004753DA"/>
    <w:rsid w:val="00476DF8"/>
    <w:rsid w:val="004E72A0"/>
    <w:rsid w:val="0058469D"/>
    <w:rsid w:val="00591FF4"/>
    <w:rsid w:val="00592F49"/>
    <w:rsid w:val="005D711C"/>
    <w:rsid w:val="00687A9D"/>
    <w:rsid w:val="006D283C"/>
    <w:rsid w:val="007151FE"/>
    <w:rsid w:val="00732E87"/>
    <w:rsid w:val="007D53DF"/>
    <w:rsid w:val="008124A5"/>
    <w:rsid w:val="00833E32"/>
    <w:rsid w:val="008C7955"/>
    <w:rsid w:val="008F31C7"/>
    <w:rsid w:val="0090253E"/>
    <w:rsid w:val="0096695C"/>
    <w:rsid w:val="009845A0"/>
    <w:rsid w:val="00A3391B"/>
    <w:rsid w:val="00A55A85"/>
    <w:rsid w:val="00B32790"/>
    <w:rsid w:val="00B7629F"/>
    <w:rsid w:val="00B775AF"/>
    <w:rsid w:val="00BE5270"/>
    <w:rsid w:val="00C31F40"/>
    <w:rsid w:val="00C649AD"/>
    <w:rsid w:val="00C874EB"/>
    <w:rsid w:val="00CA09D2"/>
    <w:rsid w:val="00CD7006"/>
    <w:rsid w:val="00CE0CE5"/>
    <w:rsid w:val="00D12D56"/>
    <w:rsid w:val="00D21993"/>
    <w:rsid w:val="00D33CFA"/>
    <w:rsid w:val="00D63D5B"/>
    <w:rsid w:val="00D70E4C"/>
    <w:rsid w:val="00D75B9D"/>
    <w:rsid w:val="00E22F27"/>
    <w:rsid w:val="00E32201"/>
    <w:rsid w:val="00E55568"/>
    <w:rsid w:val="00E92DB4"/>
    <w:rsid w:val="00EB4AA4"/>
    <w:rsid w:val="00EF0971"/>
    <w:rsid w:val="00F01A21"/>
    <w:rsid w:val="00F06EE8"/>
    <w:rsid w:val="00F23DF5"/>
    <w:rsid w:val="00F60F9F"/>
    <w:rsid w:val="00FA66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8B1E677"/>
  <w15:docId w15:val="{43027928-2A8E-477C-BE50-83423E80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391B"/>
    <w:rPr>
      <w:kern w:val="0"/>
    </w:rPr>
  </w:style>
  <w:style w:type="paragraph" w:styleId="Virsraksts1">
    <w:name w:val="heading 1"/>
    <w:basedOn w:val="Parasts"/>
    <w:next w:val="Parasts"/>
    <w:link w:val="Virsraksts1Rakstz"/>
    <w:uiPriority w:val="9"/>
    <w:qFormat/>
    <w:rsid w:val="00A33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33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3391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3391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3391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3391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3391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3391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3391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omentrateksts">
    <w:name w:val="annotation text"/>
    <w:basedOn w:val="Parasts"/>
    <w:link w:val="KomentratekstsRakstz"/>
    <w:uiPriority w:val="99"/>
    <w:unhideWhenUsed/>
    <w:rsid w:val="0058469D"/>
    <w:pPr>
      <w:spacing w:after="0" w:line="240" w:lineRule="auto"/>
    </w:pPr>
    <w:rPr>
      <w:rFonts w:ascii="Times New Roman" w:eastAsia="Times New Roman" w:hAnsi="Times New Roman" w:cs="Times New Roman"/>
      <w:sz w:val="20"/>
      <w:szCs w:val="20"/>
    </w:rPr>
  </w:style>
  <w:style w:type="character" w:customStyle="1" w:styleId="KomentratekstsRakstz">
    <w:name w:val="Komentāra teksts Rakstz."/>
    <w:basedOn w:val="Noklusjumarindkopasfonts"/>
    <w:link w:val="Komentrateksts"/>
    <w:uiPriority w:val="99"/>
    <w:rsid w:val="0058469D"/>
    <w:rPr>
      <w:rFonts w:ascii="Times New Roman" w:eastAsia="Times New Roman" w:hAnsi="Times New Roman" w:cs="Times New Roman"/>
      <w:sz w:val="20"/>
      <w:szCs w:val="20"/>
    </w:rPr>
  </w:style>
  <w:style w:type="paragraph" w:customStyle="1" w:styleId="Stils1">
    <w:name w:val="Stils1"/>
    <w:basedOn w:val="Komentrateksts"/>
    <w:autoRedefine/>
    <w:qFormat/>
    <w:rsid w:val="00E32201"/>
    <w:rPr>
      <w:lang w:eastAsia="en-GB"/>
    </w:rPr>
  </w:style>
  <w:style w:type="character" w:customStyle="1" w:styleId="Virsraksts1Rakstz">
    <w:name w:val="Virsraksts 1 Rakstz."/>
    <w:basedOn w:val="Noklusjumarindkopasfonts"/>
    <w:link w:val="Virsraksts1"/>
    <w:uiPriority w:val="9"/>
    <w:rsid w:val="00A3391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3391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3391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3391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3391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3391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3391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3391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3391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33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3391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3391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3391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3391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3391B"/>
    <w:rPr>
      <w:i/>
      <w:iCs/>
      <w:color w:val="404040" w:themeColor="text1" w:themeTint="BF"/>
    </w:rPr>
  </w:style>
  <w:style w:type="paragraph" w:styleId="Sarakstarindkopa">
    <w:name w:val="List Paragraph"/>
    <w:aliases w:val="Strip,H&amp;P List Paragraph,2,Saraksta rindkopa2,Párrafo de lista,Normal bullet 2,Bullet list"/>
    <w:basedOn w:val="Parasts"/>
    <w:link w:val="SarakstarindkopaRakstz"/>
    <w:uiPriority w:val="34"/>
    <w:qFormat/>
    <w:rsid w:val="00A3391B"/>
    <w:pPr>
      <w:ind w:left="720"/>
      <w:contextualSpacing/>
    </w:pPr>
  </w:style>
  <w:style w:type="character" w:styleId="Intensvsizclums">
    <w:name w:val="Intense Emphasis"/>
    <w:basedOn w:val="Noklusjumarindkopasfonts"/>
    <w:uiPriority w:val="21"/>
    <w:qFormat/>
    <w:rsid w:val="00A3391B"/>
    <w:rPr>
      <w:i/>
      <w:iCs/>
      <w:color w:val="0F4761" w:themeColor="accent1" w:themeShade="BF"/>
    </w:rPr>
  </w:style>
  <w:style w:type="paragraph" w:styleId="Intensvscitts">
    <w:name w:val="Intense Quote"/>
    <w:basedOn w:val="Parasts"/>
    <w:next w:val="Parasts"/>
    <w:link w:val="IntensvscittsRakstz"/>
    <w:uiPriority w:val="30"/>
    <w:qFormat/>
    <w:rsid w:val="00A33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3391B"/>
    <w:rPr>
      <w:i/>
      <w:iCs/>
      <w:color w:val="0F4761" w:themeColor="accent1" w:themeShade="BF"/>
    </w:rPr>
  </w:style>
  <w:style w:type="character" w:styleId="Intensvaatsauce">
    <w:name w:val="Intense Reference"/>
    <w:basedOn w:val="Noklusjumarindkopasfonts"/>
    <w:uiPriority w:val="32"/>
    <w:qFormat/>
    <w:rsid w:val="00A3391B"/>
    <w:rPr>
      <w:b/>
      <w:bCs/>
      <w:smallCaps/>
      <w:color w:val="0F4761" w:themeColor="accent1" w:themeShade="BF"/>
      <w:spacing w:val="5"/>
    </w:rPr>
  </w:style>
  <w:style w:type="character" w:customStyle="1" w:styleId="SarakstarindkopaRakstz">
    <w:name w:val="Saraksta rindkopa Rakstz."/>
    <w:aliases w:val="Strip Rakstz.,H&amp;P List Paragraph Rakstz.,2 Rakstz.,Saraksta rindkopa2 Rakstz.,Párrafo de lista Rakstz.,Normal bullet 2 Rakstz.,Bullet list Rakstz."/>
    <w:link w:val="Sarakstarindkopa"/>
    <w:uiPriority w:val="34"/>
    <w:qFormat/>
    <w:rsid w:val="00A3391B"/>
  </w:style>
  <w:style w:type="character" w:styleId="Hipersaite">
    <w:name w:val="Hyperlink"/>
    <w:rsid w:val="00A3391B"/>
    <w:rPr>
      <w:color w:val="000080"/>
      <w:u w:val="single"/>
    </w:rPr>
  </w:style>
  <w:style w:type="paragraph" w:customStyle="1" w:styleId="tv213">
    <w:name w:val="tv213"/>
    <w:basedOn w:val="Parasts"/>
    <w:qFormat/>
    <w:rsid w:val="00A3391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ield-content">
    <w:name w:val="field-content"/>
    <w:basedOn w:val="Noklusjumarindkopasfonts"/>
    <w:rsid w:val="00A3391B"/>
  </w:style>
  <w:style w:type="character" w:styleId="Neatrisintapieminana">
    <w:name w:val="Unresolved Mention"/>
    <w:basedOn w:val="Noklusjumarindkopasfonts"/>
    <w:uiPriority w:val="99"/>
    <w:semiHidden/>
    <w:unhideWhenUsed/>
    <w:rsid w:val="00EB4AA4"/>
    <w:rPr>
      <w:color w:val="605E5C"/>
      <w:shd w:val="clear" w:color="auto" w:fill="E1DFDD"/>
    </w:rPr>
  </w:style>
  <w:style w:type="paragraph" w:styleId="Galvene">
    <w:name w:val="header"/>
    <w:basedOn w:val="Parasts"/>
    <w:link w:val="GalveneRakstz"/>
    <w:uiPriority w:val="99"/>
    <w:unhideWhenUsed/>
    <w:rsid w:val="00732E8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32E87"/>
    <w:rPr>
      <w:kern w:val="0"/>
    </w:rPr>
  </w:style>
  <w:style w:type="paragraph" w:styleId="Kjene">
    <w:name w:val="footer"/>
    <w:basedOn w:val="Parasts"/>
    <w:link w:val="KjeneRakstz"/>
    <w:uiPriority w:val="99"/>
    <w:unhideWhenUsed/>
    <w:rsid w:val="00732E8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32E8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jekpak.l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atvija.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11392</Words>
  <Characters>6494</Characters>
  <Application>Microsoft Office Word</Application>
  <DocSecurity>0</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Sušiņina</dc:creator>
  <cp:keywords/>
  <dc:description/>
  <cp:lastModifiedBy>Vita Baltmane</cp:lastModifiedBy>
  <cp:revision>4</cp:revision>
  <cp:lastPrinted>2024-05-20T12:10:00Z</cp:lastPrinted>
  <dcterms:created xsi:type="dcterms:W3CDTF">2024-05-20T11:57:00Z</dcterms:created>
  <dcterms:modified xsi:type="dcterms:W3CDTF">2024-05-21T13:46:00Z</dcterms:modified>
</cp:coreProperties>
</file>